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E78" w:rsidRPr="003C09BB" w:rsidRDefault="003C09BB">
      <w:pPr>
        <w:spacing w:line="400" w:lineRule="exact"/>
        <w:jc w:val="center"/>
        <w:rPr>
          <w:rFonts w:ascii="方正小标宋简体" w:eastAsia="方正小标宋简体" w:hAnsi="宋体" w:cs="Times New Roman"/>
          <w:bCs/>
          <w:sz w:val="36"/>
          <w:szCs w:val="36"/>
        </w:rPr>
      </w:pPr>
      <w:r w:rsidRPr="003C09BB">
        <w:rPr>
          <w:rFonts w:ascii="方正小标宋简体" w:eastAsia="方正小标宋简体" w:hAnsi="宋体" w:cs="Times New Roman" w:hint="eastAsia"/>
          <w:bCs/>
          <w:sz w:val="36"/>
          <w:szCs w:val="36"/>
        </w:rPr>
        <w:t>肺炎喘</w:t>
      </w:r>
      <w:proofErr w:type="gramStart"/>
      <w:r w:rsidRPr="003C09BB">
        <w:rPr>
          <w:rFonts w:ascii="方正小标宋简体" w:eastAsia="方正小标宋简体" w:hAnsi="宋体" w:cs="Times New Roman" w:hint="eastAsia"/>
          <w:bCs/>
          <w:sz w:val="36"/>
          <w:szCs w:val="36"/>
        </w:rPr>
        <w:t>嗽</w:t>
      </w:r>
      <w:proofErr w:type="gramEnd"/>
      <w:r w:rsidRPr="003C09BB">
        <w:rPr>
          <w:rFonts w:ascii="方正小标宋简体" w:eastAsia="方正小标宋简体" w:hAnsi="宋体" w:cs="Times New Roman" w:hint="eastAsia"/>
          <w:bCs/>
          <w:sz w:val="36"/>
          <w:szCs w:val="36"/>
        </w:rPr>
        <w:t>（毛细支气管炎）中医临床路径</w:t>
      </w:r>
    </w:p>
    <w:p w:rsidR="004F1E78" w:rsidRPr="003C09BB" w:rsidRDefault="003C09BB">
      <w:pPr>
        <w:spacing w:line="400" w:lineRule="exact"/>
        <w:jc w:val="center"/>
        <w:outlineLvl w:val="0"/>
        <w:rPr>
          <w:rFonts w:ascii="方正小标宋简体" w:eastAsia="方正小标宋简体" w:hAnsi="宋体" w:cs="Times New Roman"/>
          <w:bCs/>
          <w:sz w:val="36"/>
          <w:szCs w:val="36"/>
        </w:rPr>
      </w:pPr>
      <w:r w:rsidRPr="003C09BB">
        <w:rPr>
          <w:rFonts w:ascii="方正小标宋简体" w:eastAsia="方正小标宋简体" w:hAnsi="宋体" w:cs="Times New Roman" w:hint="eastAsia"/>
          <w:bCs/>
          <w:sz w:val="36"/>
          <w:szCs w:val="36"/>
        </w:rPr>
        <w:t>（</w:t>
      </w:r>
      <w:r w:rsidRPr="003C09BB">
        <w:rPr>
          <w:rFonts w:ascii="方正小标宋简体" w:eastAsia="方正小标宋简体" w:hAnsi="宋体" w:cs="Times New Roman" w:hint="eastAsia"/>
          <w:bCs/>
          <w:sz w:val="36"/>
          <w:szCs w:val="36"/>
        </w:rPr>
        <w:t>201</w:t>
      </w:r>
      <w:r w:rsidRPr="003C09BB">
        <w:rPr>
          <w:rFonts w:ascii="方正小标宋简体" w:eastAsia="方正小标宋简体" w:hAnsi="宋体" w:cs="Times New Roman" w:hint="eastAsia"/>
          <w:bCs/>
          <w:sz w:val="36"/>
          <w:szCs w:val="36"/>
        </w:rPr>
        <w:t>8</w:t>
      </w:r>
      <w:r w:rsidRPr="003C09BB">
        <w:rPr>
          <w:rFonts w:ascii="方正小标宋简体" w:eastAsia="方正小标宋简体" w:hAnsi="宋体" w:cs="Times New Roman" w:hint="eastAsia"/>
          <w:bCs/>
          <w:sz w:val="36"/>
          <w:szCs w:val="36"/>
        </w:rPr>
        <w:t>年版）</w:t>
      </w:r>
    </w:p>
    <w:p w:rsidR="004F1E78" w:rsidRPr="003C09BB" w:rsidRDefault="004F1E78">
      <w:pPr>
        <w:spacing w:line="400" w:lineRule="exact"/>
        <w:rPr>
          <w:rFonts w:ascii="宋体" w:eastAsia="宋体" w:hAnsi="宋体" w:cs="Times New Roman"/>
          <w:sz w:val="28"/>
          <w:szCs w:val="28"/>
        </w:rPr>
      </w:pP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路径说明：本路径适合于西医诊断为毛细支气管炎的</w:t>
      </w:r>
      <w:r w:rsidRPr="003C09BB">
        <w:rPr>
          <w:rFonts w:asciiTheme="minorEastAsia" w:hAnsiTheme="minorEastAsia" w:cstheme="minorEastAsia" w:hint="eastAsia"/>
          <w:sz w:val="24"/>
          <w:szCs w:val="24"/>
        </w:rPr>
        <w:t>儿科</w:t>
      </w:r>
      <w:r w:rsidRPr="003C09BB">
        <w:rPr>
          <w:rFonts w:asciiTheme="minorEastAsia" w:hAnsiTheme="minorEastAsia" w:cstheme="minorEastAsia" w:hint="eastAsia"/>
          <w:sz w:val="24"/>
          <w:szCs w:val="24"/>
        </w:rPr>
        <w:t>患者。</w:t>
      </w:r>
    </w:p>
    <w:p w:rsidR="004F1E78" w:rsidRPr="003C09BB" w:rsidRDefault="003C09BB" w:rsidP="003C09BB">
      <w:pPr>
        <w:spacing w:line="400" w:lineRule="exact"/>
        <w:ind w:firstLineChars="192" w:firstLine="461"/>
        <w:rPr>
          <w:rFonts w:ascii="黑体" w:eastAsia="黑体" w:hAnsi="宋体" w:cs="Times New Roman"/>
          <w:sz w:val="24"/>
          <w:szCs w:val="24"/>
        </w:rPr>
      </w:pPr>
      <w:r w:rsidRPr="003C09BB">
        <w:rPr>
          <w:rFonts w:ascii="黑体" w:eastAsia="黑体" w:hAnsi="宋体" w:cs="Times New Roman" w:hint="eastAsia"/>
          <w:sz w:val="24"/>
          <w:szCs w:val="24"/>
        </w:rPr>
        <w:t>一、肺炎喘</w:t>
      </w:r>
      <w:proofErr w:type="gramStart"/>
      <w:r w:rsidRPr="003C09BB">
        <w:rPr>
          <w:rFonts w:ascii="黑体" w:eastAsia="黑体" w:hAnsi="宋体" w:cs="Times New Roman" w:hint="eastAsia"/>
          <w:sz w:val="24"/>
          <w:szCs w:val="24"/>
        </w:rPr>
        <w:t>嗽</w:t>
      </w:r>
      <w:proofErr w:type="gramEnd"/>
      <w:r w:rsidRPr="003C09BB">
        <w:rPr>
          <w:rFonts w:ascii="黑体" w:eastAsia="黑体" w:hAnsi="宋体" w:cs="Times New Roman" w:hint="eastAsia"/>
          <w:sz w:val="24"/>
          <w:szCs w:val="24"/>
        </w:rPr>
        <w:t>（毛细支气管炎）中医临床路径标准住院流程</w:t>
      </w:r>
    </w:p>
    <w:p w:rsidR="004F1E78" w:rsidRPr="003C09BB" w:rsidRDefault="003C09BB" w:rsidP="003C09BB">
      <w:pPr>
        <w:spacing w:line="400" w:lineRule="exact"/>
        <w:ind w:firstLineChars="192" w:firstLine="461"/>
        <w:outlineLvl w:val="0"/>
        <w:rPr>
          <w:rFonts w:asciiTheme="minorEastAsia" w:hAnsiTheme="minorEastAsia" w:cstheme="minorEastAsia"/>
          <w:sz w:val="24"/>
          <w:szCs w:val="24"/>
        </w:rPr>
      </w:pPr>
      <w:r w:rsidRPr="003C09BB">
        <w:rPr>
          <w:rFonts w:asciiTheme="minorEastAsia" w:hAnsiTheme="minorEastAsia" w:cstheme="minorEastAsia" w:hint="eastAsia"/>
          <w:sz w:val="24"/>
          <w:szCs w:val="24"/>
        </w:rPr>
        <w:t>（一）适用对象</w:t>
      </w:r>
    </w:p>
    <w:p w:rsidR="004F1E78" w:rsidRPr="003C09BB" w:rsidRDefault="003C09BB" w:rsidP="003C09BB">
      <w:pPr>
        <w:spacing w:line="400" w:lineRule="exact"/>
        <w:ind w:firstLineChars="192" w:firstLine="461"/>
        <w:rPr>
          <w:rFonts w:ascii="宋体" w:eastAsia="宋体" w:hAnsi="宋体" w:cs="Times New Roman"/>
          <w:sz w:val="24"/>
          <w:szCs w:val="24"/>
        </w:rPr>
      </w:pPr>
      <w:r w:rsidRPr="003C09BB">
        <w:rPr>
          <w:rFonts w:asciiTheme="minorEastAsia" w:hAnsiTheme="minorEastAsia" w:cstheme="minorEastAsia" w:hint="eastAsia"/>
          <w:sz w:val="24"/>
          <w:szCs w:val="24"/>
        </w:rPr>
        <w:t>中医诊断：第一诊断为肺炎喘</w:t>
      </w:r>
      <w:proofErr w:type="gramStart"/>
      <w:r w:rsidRPr="003C09BB">
        <w:rPr>
          <w:rFonts w:asciiTheme="minorEastAsia" w:hAnsiTheme="minorEastAsia" w:cstheme="minorEastAsia" w:hint="eastAsia"/>
          <w:sz w:val="24"/>
          <w:szCs w:val="24"/>
        </w:rPr>
        <w:t>嗽</w:t>
      </w:r>
      <w:proofErr w:type="gramEnd"/>
      <w:r w:rsidRPr="003C09BB">
        <w:rPr>
          <w:rFonts w:asciiTheme="minorEastAsia" w:hAnsiTheme="minorEastAsia" w:cstheme="minorEastAsia"/>
          <w:sz w:val="24"/>
          <w:szCs w:val="24"/>
        </w:rPr>
        <w:t>（</w:t>
      </w:r>
      <w:r w:rsidRPr="003C09BB">
        <w:rPr>
          <w:rFonts w:asciiTheme="minorEastAsia" w:hAnsiTheme="minorEastAsia" w:cstheme="minorEastAsia"/>
          <w:sz w:val="24"/>
          <w:szCs w:val="24"/>
        </w:rPr>
        <w:t>TCD</w:t>
      </w:r>
      <w:r w:rsidRPr="003C09BB">
        <w:rPr>
          <w:rFonts w:asciiTheme="minorEastAsia" w:hAnsiTheme="minorEastAsia" w:cstheme="minorEastAsia" w:hint="eastAsia"/>
          <w:sz w:val="24"/>
          <w:szCs w:val="24"/>
        </w:rPr>
        <w:t>编码：</w:t>
      </w:r>
      <w:r w:rsidRPr="003C09BB">
        <w:rPr>
          <w:rFonts w:asciiTheme="minorEastAsia" w:hAnsiTheme="minorEastAsia" w:cstheme="minorEastAsia"/>
          <w:sz w:val="24"/>
          <w:szCs w:val="24"/>
        </w:rPr>
        <w:t>BEZ020</w:t>
      </w:r>
      <w:r w:rsidRPr="003C09BB">
        <w:rPr>
          <w:rFonts w:asciiTheme="minorEastAsia" w:hAnsiTheme="minorEastAsia" w:cstheme="minorEastAsia"/>
          <w:sz w:val="24"/>
          <w:szCs w:val="24"/>
        </w:rPr>
        <w:t>）</w:t>
      </w:r>
      <w:r w:rsidRPr="003C09BB">
        <w:rPr>
          <w:rFonts w:asciiTheme="minorEastAsia" w:hAnsiTheme="minorEastAsia" w:cstheme="minorEastAsia" w:hint="eastAsia"/>
          <w:sz w:val="24"/>
          <w:szCs w:val="24"/>
        </w:rPr>
        <w:t>。</w:t>
      </w:r>
    </w:p>
    <w:p w:rsidR="004F1E78" w:rsidRPr="003C09BB" w:rsidRDefault="003C09BB" w:rsidP="003C09BB">
      <w:pPr>
        <w:spacing w:line="360" w:lineRule="auto"/>
        <w:ind w:firstLineChars="192" w:firstLine="461"/>
        <w:rPr>
          <w:rFonts w:ascii="宋体" w:eastAsia="宋体" w:hAnsi="宋体" w:cs="Times New Roman"/>
          <w:sz w:val="24"/>
          <w:szCs w:val="24"/>
        </w:rPr>
      </w:pPr>
      <w:r w:rsidRPr="003C09BB">
        <w:rPr>
          <w:rFonts w:ascii="宋体" w:eastAsia="宋体" w:hAnsi="宋体" w:cs="Times New Roman" w:hint="eastAsia"/>
          <w:sz w:val="24"/>
          <w:szCs w:val="24"/>
        </w:rPr>
        <w:t>西医诊断：第一诊断为毛细支气管炎</w:t>
      </w:r>
      <w:r w:rsidRPr="003C09BB">
        <w:rPr>
          <w:rFonts w:ascii="宋体" w:eastAsia="宋体" w:hAnsi="宋体" w:cs="Times New Roman"/>
          <w:sz w:val="24"/>
          <w:szCs w:val="24"/>
        </w:rPr>
        <w:t>（</w:t>
      </w:r>
      <w:r w:rsidRPr="003C09BB">
        <w:rPr>
          <w:rFonts w:ascii="宋体" w:eastAsia="宋体" w:hAnsi="宋体" w:cs="Times New Roman"/>
          <w:sz w:val="24"/>
          <w:szCs w:val="24"/>
        </w:rPr>
        <w:t>ICD-10</w:t>
      </w:r>
      <w:r w:rsidRPr="003C09BB">
        <w:rPr>
          <w:rFonts w:ascii="宋体" w:eastAsia="宋体" w:hAnsi="宋体" w:cs="Times New Roman" w:hint="eastAsia"/>
          <w:sz w:val="24"/>
          <w:szCs w:val="24"/>
        </w:rPr>
        <w:t>编码：</w:t>
      </w:r>
      <w:r w:rsidRPr="003C09BB">
        <w:rPr>
          <w:rFonts w:ascii="宋体" w:eastAsia="宋体" w:hAnsi="宋体" w:cs="Times New Roman"/>
          <w:sz w:val="24"/>
          <w:szCs w:val="24"/>
        </w:rPr>
        <w:t>J21.902</w:t>
      </w:r>
      <w:r w:rsidRPr="003C09BB">
        <w:rPr>
          <w:rFonts w:ascii="宋体" w:eastAsia="宋体" w:hAnsi="宋体" w:cs="Times New Roman"/>
          <w:sz w:val="24"/>
          <w:szCs w:val="24"/>
        </w:rPr>
        <w:t>）</w:t>
      </w:r>
      <w:r w:rsidRPr="003C09BB">
        <w:rPr>
          <w:rFonts w:ascii="宋体" w:eastAsia="宋体" w:hAnsi="宋体" w:cs="Times New Roman" w:hint="eastAsia"/>
          <w:sz w:val="24"/>
          <w:szCs w:val="24"/>
        </w:rPr>
        <w:t>。</w:t>
      </w:r>
    </w:p>
    <w:p w:rsidR="004F1E78" w:rsidRPr="003C09BB" w:rsidRDefault="003C09BB" w:rsidP="003C09BB">
      <w:pPr>
        <w:spacing w:line="400" w:lineRule="exact"/>
        <w:ind w:firstLineChars="192" w:firstLine="461"/>
        <w:outlineLvl w:val="0"/>
        <w:rPr>
          <w:rFonts w:asciiTheme="minorEastAsia" w:hAnsiTheme="minorEastAsia" w:cstheme="minorEastAsia"/>
          <w:sz w:val="24"/>
          <w:szCs w:val="24"/>
        </w:rPr>
      </w:pPr>
      <w:r w:rsidRPr="003C09BB">
        <w:rPr>
          <w:rFonts w:asciiTheme="minorEastAsia" w:hAnsiTheme="minorEastAsia" w:cstheme="minorEastAsia" w:hint="eastAsia"/>
          <w:sz w:val="24"/>
          <w:szCs w:val="24"/>
        </w:rPr>
        <w:t>（二）诊断依据</w:t>
      </w:r>
    </w:p>
    <w:p w:rsidR="004F1E78" w:rsidRPr="003C09BB" w:rsidRDefault="003C09BB" w:rsidP="003C09BB">
      <w:pPr>
        <w:spacing w:line="400" w:lineRule="exact"/>
        <w:ind w:firstLineChars="192" w:firstLine="461"/>
        <w:jc w:val="left"/>
        <w:rPr>
          <w:rFonts w:asciiTheme="minorEastAsia" w:hAnsiTheme="minorEastAsia" w:cstheme="minorEastAsia"/>
          <w:sz w:val="24"/>
          <w:szCs w:val="24"/>
        </w:rPr>
      </w:pPr>
      <w:r w:rsidRPr="003C09BB">
        <w:rPr>
          <w:rFonts w:asciiTheme="minorEastAsia" w:hAnsiTheme="minorEastAsia" w:cstheme="minorEastAsia"/>
          <w:sz w:val="24"/>
          <w:szCs w:val="24"/>
        </w:rPr>
        <w:t>1</w:t>
      </w:r>
      <w:r w:rsidRPr="003C09BB">
        <w:rPr>
          <w:rFonts w:asciiTheme="minorEastAsia" w:hAnsiTheme="minorEastAsia" w:cstheme="minorEastAsia" w:hint="eastAsia"/>
          <w:sz w:val="24"/>
          <w:szCs w:val="24"/>
        </w:rPr>
        <w:t>．疾病诊断</w:t>
      </w:r>
    </w:p>
    <w:p w:rsidR="004F1E78" w:rsidRPr="003C09BB" w:rsidRDefault="003C09BB" w:rsidP="003C09BB">
      <w:pPr>
        <w:spacing w:line="400" w:lineRule="exact"/>
        <w:ind w:firstLineChars="192" w:firstLine="461"/>
        <w:jc w:val="left"/>
        <w:rPr>
          <w:rFonts w:asciiTheme="minorEastAsia" w:hAnsiTheme="minorEastAsia" w:cstheme="minorEastAsia"/>
          <w:sz w:val="24"/>
          <w:szCs w:val="24"/>
        </w:rPr>
      </w:pPr>
      <w:r w:rsidRPr="003C09BB">
        <w:rPr>
          <w:rFonts w:asciiTheme="minorEastAsia" w:hAnsiTheme="minorEastAsia" w:cstheme="minorEastAsia"/>
          <w:sz w:val="24"/>
          <w:szCs w:val="24"/>
        </w:rPr>
        <w:t>（</w:t>
      </w:r>
      <w:r w:rsidRPr="003C09BB">
        <w:rPr>
          <w:rFonts w:asciiTheme="minorEastAsia" w:hAnsiTheme="minorEastAsia" w:cstheme="minorEastAsia"/>
          <w:sz w:val="24"/>
          <w:szCs w:val="24"/>
        </w:rPr>
        <w:t>1</w:t>
      </w:r>
      <w:r w:rsidRPr="003C09BB">
        <w:rPr>
          <w:rFonts w:asciiTheme="minorEastAsia" w:hAnsiTheme="minorEastAsia" w:cstheme="minorEastAsia"/>
          <w:sz w:val="24"/>
          <w:szCs w:val="24"/>
        </w:rPr>
        <w:t>）</w:t>
      </w:r>
      <w:r w:rsidRPr="003C09BB">
        <w:rPr>
          <w:rFonts w:asciiTheme="minorEastAsia" w:hAnsiTheme="minorEastAsia" w:cstheme="minorEastAsia" w:hint="eastAsia"/>
          <w:bCs/>
          <w:sz w:val="24"/>
          <w:szCs w:val="24"/>
        </w:rPr>
        <w:t>中医诊断标准：</w:t>
      </w:r>
      <w:r w:rsidRPr="003C09BB">
        <w:rPr>
          <w:rFonts w:asciiTheme="minorEastAsia" w:hAnsiTheme="minorEastAsia" w:cstheme="minorEastAsia" w:hint="eastAsia"/>
          <w:sz w:val="24"/>
          <w:szCs w:val="24"/>
        </w:rPr>
        <w:t>参照国家中医药管理局制定的《中华人民共和国中医药行业标准</w:t>
      </w:r>
      <w:r w:rsidRPr="003C09BB">
        <w:rPr>
          <w:rFonts w:asciiTheme="minorEastAsia" w:hAnsiTheme="minorEastAsia" w:cstheme="minorEastAsia" w:hint="eastAsia"/>
          <w:sz w:val="24"/>
          <w:szCs w:val="24"/>
        </w:rPr>
        <w:t>-</w:t>
      </w:r>
      <w:r w:rsidRPr="003C09BB">
        <w:rPr>
          <w:rFonts w:asciiTheme="minorEastAsia" w:hAnsiTheme="minorEastAsia" w:cstheme="minorEastAsia" w:hint="eastAsia"/>
          <w:sz w:val="24"/>
          <w:szCs w:val="24"/>
        </w:rPr>
        <w:t>中医病症诊断疗效标准•中医儿科病证诊断疗效标准》（</w:t>
      </w:r>
      <w:r w:rsidRPr="003C09BB">
        <w:rPr>
          <w:rFonts w:asciiTheme="minorEastAsia" w:hAnsiTheme="minorEastAsia" w:cstheme="minorEastAsia" w:hint="eastAsia"/>
          <w:sz w:val="24"/>
          <w:szCs w:val="24"/>
        </w:rPr>
        <w:t>ZY/T001.9-94</w:t>
      </w:r>
      <w:r w:rsidRPr="003C09BB">
        <w:rPr>
          <w:rFonts w:asciiTheme="minorEastAsia" w:hAnsiTheme="minorEastAsia" w:cstheme="minorEastAsia" w:hint="eastAsia"/>
          <w:sz w:val="24"/>
          <w:szCs w:val="24"/>
        </w:rPr>
        <w:t>）与</w:t>
      </w:r>
      <w:r w:rsidRPr="003C09BB">
        <w:rPr>
          <w:rFonts w:asciiTheme="minorEastAsia" w:hAnsiTheme="minorEastAsia" w:cstheme="minorEastAsia" w:hint="eastAsia"/>
          <w:sz w:val="24"/>
          <w:szCs w:val="24"/>
        </w:rPr>
        <w:t>《中医儿科学》</w:t>
      </w:r>
      <w:r w:rsidRPr="003C09BB">
        <w:rPr>
          <w:rFonts w:asciiTheme="minorEastAsia" w:hAnsiTheme="minorEastAsia" w:cstheme="minorEastAsia" w:hint="eastAsia"/>
          <w:sz w:val="24"/>
          <w:szCs w:val="24"/>
        </w:rPr>
        <w:t>（新世纪第四版）</w:t>
      </w:r>
      <w:r w:rsidRPr="003C09BB">
        <w:rPr>
          <w:rFonts w:asciiTheme="minorEastAsia" w:hAnsiTheme="minorEastAsia" w:cstheme="minorEastAsia" w:hint="eastAsia"/>
          <w:sz w:val="24"/>
          <w:szCs w:val="24"/>
        </w:rPr>
        <w:t>（马融主编，中国中医药出版社，</w:t>
      </w:r>
      <w:r w:rsidRPr="003C09BB">
        <w:rPr>
          <w:rFonts w:asciiTheme="minorEastAsia" w:hAnsiTheme="minorEastAsia" w:cstheme="minorEastAsia" w:hint="eastAsia"/>
          <w:sz w:val="24"/>
          <w:szCs w:val="24"/>
        </w:rPr>
        <w:t>2016</w:t>
      </w:r>
      <w:r w:rsidRPr="003C09BB">
        <w:rPr>
          <w:rFonts w:asciiTheme="minorEastAsia" w:hAnsiTheme="minorEastAsia" w:cstheme="minorEastAsia" w:hint="eastAsia"/>
          <w:sz w:val="24"/>
          <w:szCs w:val="24"/>
        </w:rPr>
        <w:t>年）。</w:t>
      </w:r>
    </w:p>
    <w:p w:rsidR="004F1E78" w:rsidRPr="003C09BB" w:rsidRDefault="003C09BB" w:rsidP="003C09BB">
      <w:pPr>
        <w:spacing w:line="400" w:lineRule="exact"/>
        <w:ind w:firstLineChars="192" w:firstLine="461"/>
        <w:jc w:val="left"/>
        <w:rPr>
          <w:rFonts w:asciiTheme="minorEastAsia" w:hAnsiTheme="minorEastAsia" w:cstheme="minorEastAsia"/>
          <w:bCs/>
          <w:sz w:val="24"/>
          <w:szCs w:val="24"/>
        </w:rPr>
      </w:pPr>
      <w:r w:rsidRPr="003C09BB">
        <w:rPr>
          <w:rFonts w:asciiTheme="minorEastAsia" w:hAnsiTheme="minorEastAsia" w:cstheme="minorEastAsia"/>
          <w:bCs/>
          <w:sz w:val="24"/>
          <w:szCs w:val="24"/>
        </w:rPr>
        <w:t>（</w:t>
      </w:r>
      <w:r w:rsidRPr="003C09BB">
        <w:rPr>
          <w:rFonts w:asciiTheme="minorEastAsia" w:hAnsiTheme="minorEastAsia" w:cstheme="minorEastAsia"/>
          <w:bCs/>
          <w:sz w:val="24"/>
          <w:szCs w:val="24"/>
        </w:rPr>
        <w:t>2</w:t>
      </w:r>
      <w:r w:rsidRPr="003C09BB">
        <w:rPr>
          <w:rFonts w:asciiTheme="minorEastAsia" w:hAnsiTheme="minorEastAsia" w:cstheme="minorEastAsia"/>
          <w:bCs/>
          <w:sz w:val="24"/>
          <w:szCs w:val="24"/>
        </w:rPr>
        <w:t>）</w:t>
      </w:r>
      <w:r w:rsidRPr="003C09BB">
        <w:rPr>
          <w:rFonts w:asciiTheme="minorEastAsia" w:hAnsiTheme="minorEastAsia" w:cstheme="minorEastAsia" w:hint="eastAsia"/>
          <w:bCs/>
          <w:sz w:val="24"/>
          <w:szCs w:val="24"/>
        </w:rPr>
        <w:t>西医诊断标准：</w:t>
      </w:r>
      <w:r w:rsidRPr="003C09BB">
        <w:rPr>
          <w:rFonts w:asciiTheme="minorEastAsia" w:hAnsiTheme="minorEastAsia" w:cstheme="minorEastAsia" w:hint="eastAsia"/>
          <w:sz w:val="24"/>
          <w:szCs w:val="24"/>
        </w:rPr>
        <w:t>参照</w:t>
      </w:r>
      <w:r w:rsidRPr="003C09BB">
        <w:rPr>
          <w:rFonts w:asciiTheme="minorEastAsia" w:hAnsiTheme="minorEastAsia" w:cstheme="minorEastAsia" w:hint="eastAsia"/>
          <w:sz w:val="24"/>
          <w:szCs w:val="24"/>
          <w:lang w:val="zh-CN"/>
        </w:rPr>
        <w:t>《中华儿科杂志》编辑委员会</w:t>
      </w:r>
      <w:r w:rsidRPr="003C09BB">
        <w:rPr>
          <w:rFonts w:asciiTheme="minorEastAsia" w:hAnsiTheme="minorEastAsia" w:cstheme="minorEastAsia" w:hint="eastAsia"/>
          <w:sz w:val="24"/>
          <w:szCs w:val="24"/>
        </w:rPr>
        <w:t>与</w:t>
      </w:r>
      <w:r w:rsidRPr="003C09BB">
        <w:rPr>
          <w:rFonts w:asciiTheme="minorEastAsia" w:hAnsiTheme="minorEastAsia" w:cstheme="minorEastAsia" w:hint="eastAsia"/>
          <w:sz w:val="24"/>
          <w:szCs w:val="24"/>
          <w:lang w:val="zh-CN"/>
        </w:rPr>
        <w:t>中华医学会儿科学分会</w:t>
      </w:r>
      <w:proofErr w:type="gramStart"/>
      <w:r w:rsidRPr="003C09BB">
        <w:rPr>
          <w:rFonts w:asciiTheme="minorEastAsia" w:hAnsiTheme="minorEastAsia" w:cstheme="minorEastAsia" w:hint="eastAsia"/>
          <w:sz w:val="24"/>
          <w:szCs w:val="24"/>
          <w:lang w:val="zh-CN"/>
        </w:rPr>
        <w:t>呼吸学</w:t>
      </w:r>
      <w:proofErr w:type="gramEnd"/>
      <w:r w:rsidRPr="003C09BB">
        <w:rPr>
          <w:rFonts w:asciiTheme="minorEastAsia" w:hAnsiTheme="minorEastAsia" w:cstheme="minorEastAsia" w:hint="eastAsia"/>
          <w:sz w:val="24"/>
          <w:szCs w:val="24"/>
          <w:lang w:val="zh-CN"/>
        </w:rPr>
        <w:t>组</w:t>
      </w:r>
      <w:r w:rsidRPr="003C09BB">
        <w:rPr>
          <w:rFonts w:asciiTheme="minorEastAsia" w:hAnsiTheme="minorEastAsia" w:cstheme="minorEastAsia" w:hint="eastAsia"/>
          <w:sz w:val="24"/>
          <w:szCs w:val="24"/>
        </w:rPr>
        <w:t>共制的《</w:t>
      </w:r>
      <w:r w:rsidRPr="003C09BB">
        <w:rPr>
          <w:rFonts w:asciiTheme="minorEastAsia" w:hAnsiTheme="minorEastAsia" w:cstheme="minorEastAsia" w:hint="eastAsia"/>
          <w:sz w:val="24"/>
          <w:szCs w:val="24"/>
        </w:rPr>
        <w:t>毛细支气管炎诊断、治疗与预防专家共识</w:t>
      </w:r>
      <w:r w:rsidRPr="003C09BB">
        <w:rPr>
          <w:rFonts w:asciiTheme="minorEastAsia" w:hAnsiTheme="minorEastAsia" w:cstheme="minorEastAsia" w:hint="eastAsia"/>
          <w:sz w:val="24"/>
          <w:szCs w:val="24"/>
        </w:rPr>
        <w:t>》</w:t>
      </w:r>
      <w:r w:rsidRPr="003C09BB">
        <w:rPr>
          <w:rFonts w:asciiTheme="minorEastAsia" w:hAnsiTheme="minorEastAsia" w:cstheme="minorEastAsia"/>
          <w:sz w:val="24"/>
          <w:szCs w:val="24"/>
        </w:rPr>
        <w:t>(2014</w:t>
      </w:r>
      <w:r w:rsidRPr="003C09BB">
        <w:rPr>
          <w:rFonts w:asciiTheme="minorEastAsia" w:hAnsiTheme="minorEastAsia" w:cstheme="minorEastAsia" w:hint="eastAsia"/>
          <w:sz w:val="24"/>
          <w:szCs w:val="24"/>
        </w:rPr>
        <w:t>年版</w:t>
      </w:r>
      <w:r w:rsidRPr="003C09BB">
        <w:rPr>
          <w:rFonts w:asciiTheme="minorEastAsia" w:hAnsiTheme="minorEastAsia" w:cstheme="minorEastAsia"/>
          <w:sz w:val="24"/>
          <w:szCs w:val="24"/>
        </w:rPr>
        <w:t>)</w:t>
      </w:r>
    </w:p>
    <w:p w:rsidR="004F1E78" w:rsidRPr="003C09BB" w:rsidRDefault="003C09BB" w:rsidP="003C09BB">
      <w:pPr>
        <w:spacing w:line="400" w:lineRule="exact"/>
        <w:ind w:firstLineChars="192" w:firstLine="461"/>
        <w:outlineLvl w:val="0"/>
        <w:rPr>
          <w:rFonts w:asciiTheme="minorEastAsia" w:hAnsiTheme="minorEastAsia" w:cstheme="minorEastAsia"/>
          <w:bCs/>
          <w:sz w:val="24"/>
          <w:szCs w:val="24"/>
        </w:rPr>
      </w:pPr>
      <w:r w:rsidRPr="003C09BB">
        <w:rPr>
          <w:rFonts w:asciiTheme="minorEastAsia" w:hAnsiTheme="minorEastAsia" w:cstheme="minorEastAsia"/>
          <w:bCs/>
          <w:sz w:val="24"/>
          <w:szCs w:val="24"/>
        </w:rPr>
        <w:t>2</w:t>
      </w:r>
      <w:r w:rsidRPr="003C09BB">
        <w:rPr>
          <w:rFonts w:asciiTheme="minorEastAsia" w:hAnsiTheme="minorEastAsia" w:cstheme="minorEastAsia" w:hint="eastAsia"/>
          <w:sz w:val="24"/>
          <w:szCs w:val="24"/>
        </w:rPr>
        <w:t>．证候</w:t>
      </w:r>
      <w:r w:rsidRPr="003C09BB">
        <w:rPr>
          <w:rFonts w:asciiTheme="minorEastAsia" w:hAnsiTheme="minorEastAsia" w:cstheme="minorEastAsia" w:hint="eastAsia"/>
          <w:bCs/>
          <w:sz w:val="24"/>
          <w:szCs w:val="24"/>
        </w:rPr>
        <w:t>诊断</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参照</w:t>
      </w:r>
      <w:r w:rsidRPr="003C09BB">
        <w:rPr>
          <w:rFonts w:asciiTheme="minorEastAsia" w:hAnsiTheme="minorEastAsia" w:cstheme="minorEastAsia" w:hint="eastAsia"/>
          <w:sz w:val="24"/>
          <w:szCs w:val="24"/>
        </w:rPr>
        <w:t>《中医儿科学》</w:t>
      </w:r>
      <w:r w:rsidRPr="003C09BB">
        <w:rPr>
          <w:rFonts w:asciiTheme="minorEastAsia" w:hAnsiTheme="minorEastAsia" w:cstheme="minorEastAsia" w:hint="eastAsia"/>
          <w:sz w:val="24"/>
          <w:szCs w:val="24"/>
        </w:rPr>
        <w:t>（新世纪第四版）</w:t>
      </w:r>
      <w:r w:rsidRPr="003C09BB">
        <w:rPr>
          <w:rFonts w:asciiTheme="minorEastAsia" w:hAnsiTheme="minorEastAsia" w:cstheme="minorEastAsia" w:hint="eastAsia"/>
          <w:sz w:val="24"/>
          <w:szCs w:val="24"/>
        </w:rPr>
        <w:t>（马融主编，中国中医药出版社，</w:t>
      </w:r>
      <w:r w:rsidRPr="003C09BB">
        <w:rPr>
          <w:rFonts w:asciiTheme="minorEastAsia" w:hAnsiTheme="minorEastAsia" w:cstheme="minorEastAsia" w:hint="eastAsia"/>
          <w:sz w:val="24"/>
          <w:szCs w:val="24"/>
        </w:rPr>
        <w:t>2016</w:t>
      </w:r>
      <w:r w:rsidRPr="003C09BB">
        <w:rPr>
          <w:rFonts w:asciiTheme="minorEastAsia" w:hAnsiTheme="minorEastAsia" w:cstheme="minorEastAsia" w:hint="eastAsia"/>
          <w:sz w:val="24"/>
          <w:szCs w:val="24"/>
        </w:rPr>
        <w:t>年）。</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肺炎喘</w:t>
      </w:r>
      <w:proofErr w:type="gramStart"/>
      <w:r w:rsidRPr="003C09BB">
        <w:rPr>
          <w:rFonts w:asciiTheme="minorEastAsia" w:hAnsiTheme="minorEastAsia" w:cstheme="minorEastAsia" w:hint="eastAsia"/>
          <w:sz w:val="24"/>
          <w:szCs w:val="24"/>
        </w:rPr>
        <w:t>嗽</w:t>
      </w:r>
      <w:proofErr w:type="gramEnd"/>
      <w:r w:rsidRPr="003C09BB">
        <w:rPr>
          <w:rFonts w:asciiTheme="minorEastAsia" w:hAnsiTheme="minorEastAsia" w:cstheme="minorEastAsia" w:hint="eastAsia"/>
          <w:sz w:val="24"/>
          <w:szCs w:val="24"/>
        </w:rPr>
        <w:t>（毛细支气管炎）临床常见证候：</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w:t>
      </w:r>
      <w:r w:rsidRPr="003C09BB">
        <w:rPr>
          <w:rFonts w:asciiTheme="minorEastAsia" w:hAnsiTheme="minorEastAsia" w:cstheme="minorEastAsia" w:hint="eastAsia"/>
          <w:sz w:val="24"/>
          <w:szCs w:val="24"/>
        </w:rPr>
        <w:t>1</w:t>
      </w:r>
      <w:r w:rsidRPr="003C09BB">
        <w:rPr>
          <w:rFonts w:asciiTheme="minorEastAsia" w:hAnsiTheme="minorEastAsia" w:cstheme="minorEastAsia" w:hint="eastAsia"/>
          <w:sz w:val="24"/>
          <w:szCs w:val="24"/>
        </w:rPr>
        <w:t>）</w:t>
      </w:r>
      <w:r w:rsidRPr="003C09BB">
        <w:rPr>
          <w:rFonts w:asciiTheme="minorEastAsia" w:hAnsiTheme="minorEastAsia" w:cstheme="minorEastAsia" w:hint="eastAsia"/>
          <w:sz w:val="24"/>
          <w:szCs w:val="24"/>
        </w:rPr>
        <w:t>急性期：</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风寒闭肺证</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风热闭肺证</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痰热闭肺证</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恢复期：</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肺脾气虚证</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阴虚肺热证</w:t>
      </w:r>
    </w:p>
    <w:p w:rsidR="004F1E78" w:rsidRPr="003C09BB" w:rsidRDefault="003C09BB" w:rsidP="003C09BB">
      <w:pPr>
        <w:spacing w:line="400" w:lineRule="exact"/>
        <w:ind w:firstLineChars="177" w:firstLine="425"/>
        <w:jc w:val="left"/>
        <w:rPr>
          <w:rFonts w:asciiTheme="minorEastAsia" w:hAnsiTheme="minorEastAsia" w:cstheme="minorEastAsia"/>
          <w:sz w:val="24"/>
          <w:szCs w:val="24"/>
        </w:rPr>
      </w:pPr>
      <w:r w:rsidRPr="003C09BB">
        <w:rPr>
          <w:rFonts w:asciiTheme="minorEastAsia" w:hAnsiTheme="minorEastAsia" w:cstheme="minorEastAsia" w:hint="eastAsia"/>
          <w:sz w:val="24"/>
          <w:szCs w:val="24"/>
        </w:rPr>
        <w:t>（三）治疗方案的选择</w:t>
      </w:r>
    </w:p>
    <w:p w:rsidR="004F1E78" w:rsidRPr="003C09BB" w:rsidRDefault="003C09BB" w:rsidP="003C09BB">
      <w:pPr>
        <w:spacing w:line="400" w:lineRule="exact"/>
        <w:ind w:firstLineChars="177" w:firstLine="425"/>
        <w:rPr>
          <w:rFonts w:asciiTheme="minorEastAsia" w:hAnsiTheme="minorEastAsia" w:cstheme="minorEastAsia"/>
          <w:sz w:val="24"/>
          <w:szCs w:val="24"/>
        </w:rPr>
      </w:pPr>
      <w:r w:rsidRPr="003C09BB">
        <w:rPr>
          <w:rFonts w:asciiTheme="minorEastAsia" w:hAnsiTheme="minorEastAsia" w:cstheme="minorEastAsia" w:hint="eastAsia"/>
          <w:sz w:val="24"/>
          <w:szCs w:val="24"/>
        </w:rPr>
        <w:t>参照</w:t>
      </w:r>
      <w:r w:rsidRPr="003C09BB">
        <w:rPr>
          <w:rFonts w:asciiTheme="minorEastAsia" w:hAnsiTheme="minorEastAsia" w:cstheme="minorEastAsia" w:hint="eastAsia"/>
          <w:sz w:val="24"/>
          <w:szCs w:val="24"/>
        </w:rPr>
        <w:t>《中医儿科学》</w:t>
      </w:r>
      <w:r w:rsidRPr="003C09BB">
        <w:rPr>
          <w:rFonts w:asciiTheme="minorEastAsia" w:hAnsiTheme="minorEastAsia" w:cstheme="minorEastAsia" w:hint="eastAsia"/>
          <w:sz w:val="24"/>
          <w:szCs w:val="24"/>
        </w:rPr>
        <w:t>（新世纪第四版）</w:t>
      </w:r>
      <w:r w:rsidRPr="003C09BB">
        <w:rPr>
          <w:rFonts w:asciiTheme="minorEastAsia" w:hAnsiTheme="minorEastAsia" w:cstheme="minorEastAsia" w:hint="eastAsia"/>
          <w:sz w:val="24"/>
          <w:szCs w:val="24"/>
        </w:rPr>
        <w:t>（马融主编，中国中医药出版社，</w:t>
      </w:r>
      <w:r w:rsidRPr="003C09BB">
        <w:rPr>
          <w:rFonts w:asciiTheme="minorEastAsia" w:hAnsiTheme="minorEastAsia" w:cstheme="minorEastAsia" w:hint="eastAsia"/>
          <w:sz w:val="24"/>
          <w:szCs w:val="24"/>
        </w:rPr>
        <w:t>2016</w:t>
      </w:r>
      <w:r w:rsidRPr="003C09BB">
        <w:rPr>
          <w:rFonts w:asciiTheme="minorEastAsia" w:hAnsiTheme="minorEastAsia" w:cstheme="minorEastAsia" w:hint="eastAsia"/>
          <w:sz w:val="24"/>
          <w:szCs w:val="24"/>
        </w:rPr>
        <w:t>年）。</w:t>
      </w:r>
    </w:p>
    <w:p w:rsidR="004F1E78" w:rsidRPr="003C09BB" w:rsidRDefault="003C09BB" w:rsidP="003C09BB">
      <w:pPr>
        <w:spacing w:line="400" w:lineRule="exact"/>
        <w:ind w:firstLineChars="177" w:firstLine="425"/>
        <w:rPr>
          <w:rFonts w:asciiTheme="minorEastAsia" w:hAnsiTheme="minorEastAsia" w:cstheme="minorEastAsia"/>
          <w:sz w:val="24"/>
          <w:szCs w:val="24"/>
        </w:rPr>
      </w:pPr>
      <w:r w:rsidRPr="003C09BB">
        <w:rPr>
          <w:rFonts w:asciiTheme="minorEastAsia" w:hAnsiTheme="minorEastAsia" w:cstheme="minorEastAsia"/>
          <w:sz w:val="24"/>
          <w:szCs w:val="24"/>
        </w:rPr>
        <w:t>1</w:t>
      </w:r>
      <w:r w:rsidRPr="003C09BB">
        <w:rPr>
          <w:rFonts w:asciiTheme="minorEastAsia" w:hAnsiTheme="minorEastAsia" w:cstheme="minorEastAsia" w:hint="eastAsia"/>
          <w:sz w:val="24"/>
          <w:szCs w:val="24"/>
        </w:rPr>
        <w:t>．诊断明确，第一诊断为肺炎喘</w:t>
      </w:r>
      <w:proofErr w:type="gramStart"/>
      <w:r w:rsidRPr="003C09BB">
        <w:rPr>
          <w:rFonts w:asciiTheme="minorEastAsia" w:hAnsiTheme="minorEastAsia" w:cstheme="minorEastAsia" w:hint="eastAsia"/>
          <w:sz w:val="24"/>
          <w:szCs w:val="24"/>
        </w:rPr>
        <w:t>嗽</w:t>
      </w:r>
      <w:proofErr w:type="gramEnd"/>
      <w:r w:rsidRPr="003C09BB">
        <w:rPr>
          <w:rFonts w:asciiTheme="minorEastAsia" w:hAnsiTheme="minorEastAsia" w:cstheme="minorEastAsia" w:hint="eastAsia"/>
          <w:sz w:val="24"/>
          <w:szCs w:val="24"/>
        </w:rPr>
        <w:t>（毛细支气管炎）。</w:t>
      </w:r>
    </w:p>
    <w:p w:rsidR="004F1E78" w:rsidRPr="003C09BB" w:rsidRDefault="003C09BB" w:rsidP="003C09BB">
      <w:pPr>
        <w:spacing w:line="400" w:lineRule="exact"/>
        <w:ind w:firstLineChars="177" w:firstLine="425"/>
        <w:rPr>
          <w:rFonts w:asciiTheme="minorEastAsia" w:hAnsiTheme="minorEastAsia" w:cstheme="minorEastAsia"/>
          <w:sz w:val="24"/>
          <w:szCs w:val="24"/>
        </w:rPr>
      </w:pPr>
      <w:r w:rsidRPr="003C09BB">
        <w:rPr>
          <w:rFonts w:asciiTheme="minorEastAsia" w:hAnsiTheme="minorEastAsia" w:cstheme="minorEastAsia"/>
          <w:sz w:val="24"/>
          <w:szCs w:val="24"/>
        </w:rPr>
        <w:t>2</w:t>
      </w:r>
      <w:r w:rsidRPr="003C09BB">
        <w:rPr>
          <w:rFonts w:asciiTheme="minorEastAsia" w:hAnsiTheme="minorEastAsia" w:cstheme="minorEastAsia" w:hint="eastAsia"/>
          <w:sz w:val="24"/>
          <w:szCs w:val="24"/>
        </w:rPr>
        <w:t>．患儿适合，监护人同意接受中医治疗。</w:t>
      </w:r>
    </w:p>
    <w:p w:rsidR="004F1E78" w:rsidRPr="003C09BB" w:rsidRDefault="003C09BB" w:rsidP="003C09BB">
      <w:pPr>
        <w:spacing w:line="400" w:lineRule="exact"/>
        <w:ind w:firstLineChars="177" w:firstLine="425"/>
        <w:rPr>
          <w:rFonts w:asciiTheme="minorEastAsia" w:hAnsiTheme="minorEastAsia" w:cstheme="minorEastAsia"/>
          <w:sz w:val="24"/>
          <w:szCs w:val="24"/>
        </w:rPr>
      </w:pPr>
      <w:r w:rsidRPr="003C09BB">
        <w:rPr>
          <w:rFonts w:asciiTheme="minorEastAsia" w:hAnsiTheme="minorEastAsia" w:cstheme="minorEastAsia" w:hint="eastAsia"/>
          <w:sz w:val="24"/>
          <w:szCs w:val="24"/>
        </w:rPr>
        <w:t>（四）标准住院日为≤</w:t>
      </w:r>
      <w:r w:rsidRPr="003C09BB">
        <w:rPr>
          <w:rFonts w:asciiTheme="minorEastAsia" w:hAnsiTheme="minorEastAsia" w:cstheme="minorEastAsia"/>
          <w:sz w:val="24"/>
          <w:szCs w:val="24"/>
        </w:rPr>
        <w:t>14</w:t>
      </w:r>
      <w:r w:rsidRPr="003C09BB">
        <w:rPr>
          <w:rFonts w:asciiTheme="minorEastAsia" w:hAnsiTheme="minorEastAsia" w:cstheme="minorEastAsia" w:hint="eastAsia"/>
          <w:sz w:val="24"/>
          <w:szCs w:val="24"/>
        </w:rPr>
        <w:t>天。</w:t>
      </w:r>
    </w:p>
    <w:p w:rsidR="004F1E78" w:rsidRPr="003C09BB" w:rsidRDefault="003C09BB" w:rsidP="003C09BB">
      <w:pPr>
        <w:spacing w:line="400" w:lineRule="exact"/>
        <w:ind w:firstLineChars="177" w:firstLine="425"/>
        <w:rPr>
          <w:rFonts w:asciiTheme="minorEastAsia" w:hAnsiTheme="minorEastAsia" w:cstheme="minorEastAsia"/>
          <w:sz w:val="24"/>
          <w:szCs w:val="24"/>
        </w:rPr>
      </w:pPr>
      <w:r w:rsidRPr="003C09BB">
        <w:rPr>
          <w:rFonts w:asciiTheme="minorEastAsia" w:hAnsiTheme="minorEastAsia" w:cstheme="minorEastAsia" w:hint="eastAsia"/>
          <w:sz w:val="24"/>
          <w:szCs w:val="24"/>
        </w:rPr>
        <w:t>（五）进入路径标准</w:t>
      </w:r>
    </w:p>
    <w:p w:rsidR="004F1E78" w:rsidRPr="003C09BB" w:rsidRDefault="003C09BB" w:rsidP="003C09BB">
      <w:pPr>
        <w:autoSpaceDE w:val="0"/>
        <w:autoSpaceDN w:val="0"/>
        <w:adjustRightInd w:val="0"/>
        <w:spacing w:line="400" w:lineRule="exact"/>
        <w:ind w:firstLineChars="177" w:firstLine="425"/>
        <w:jc w:val="left"/>
        <w:rPr>
          <w:rFonts w:ascii="宋体" w:eastAsia="宋体" w:hAnsi="宋体" w:cs="宋体"/>
          <w:kern w:val="0"/>
          <w:sz w:val="24"/>
          <w:szCs w:val="24"/>
        </w:rPr>
      </w:pPr>
      <w:r w:rsidRPr="003C09BB">
        <w:rPr>
          <w:rFonts w:asciiTheme="minorEastAsia" w:hAnsiTheme="minorEastAsia" w:cstheme="minorEastAsia"/>
          <w:sz w:val="24"/>
          <w:szCs w:val="24"/>
        </w:rPr>
        <w:lastRenderedPageBreak/>
        <w:t>1</w:t>
      </w:r>
      <w:r w:rsidRPr="003C09BB">
        <w:rPr>
          <w:rFonts w:asciiTheme="minorEastAsia" w:hAnsiTheme="minorEastAsia" w:cstheme="minorEastAsia" w:hint="eastAsia"/>
          <w:sz w:val="24"/>
          <w:szCs w:val="24"/>
        </w:rPr>
        <w:t>．第一诊断</w:t>
      </w:r>
      <w:r w:rsidRPr="003C09BB">
        <w:rPr>
          <w:rFonts w:asciiTheme="minorEastAsia" w:hAnsiTheme="minorEastAsia" w:cstheme="minorEastAsia" w:hint="eastAsia"/>
          <w:sz w:val="24"/>
          <w:szCs w:val="24"/>
        </w:rPr>
        <w:t>符合</w:t>
      </w:r>
      <w:r w:rsidRPr="003C09BB">
        <w:rPr>
          <w:rFonts w:asciiTheme="minorEastAsia" w:hAnsiTheme="minorEastAsia" w:cstheme="minorEastAsia" w:hint="eastAsia"/>
          <w:sz w:val="24"/>
          <w:szCs w:val="24"/>
        </w:rPr>
        <w:t>肺炎喘</w:t>
      </w:r>
      <w:proofErr w:type="gramStart"/>
      <w:r w:rsidRPr="003C09BB">
        <w:rPr>
          <w:rFonts w:asciiTheme="minorEastAsia" w:hAnsiTheme="minorEastAsia" w:cstheme="minorEastAsia" w:hint="eastAsia"/>
          <w:sz w:val="24"/>
          <w:szCs w:val="24"/>
        </w:rPr>
        <w:t>嗽</w:t>
      </w:r>
      <w:proofErr w:type="gramEnd"/>
      <w:r w:rsidRPr="003C09BB">
        <w:rPr>
          <w:rFonts w:asciiTheme="minorEastAsia" w:hAnsiTheme="minorEastAsia" w:cstheme="minorEastAsia"/>
          <w:sz w:val="24"/>
          <w:szCs w:val="24"/>
        </w:rPr>
        <w:t>（</w:t>
      </w:r>
      <w:r w:rsidRPr="003C09BB">
        <w:rPr>
          <w:rFonts w:asciiTheme="minorEastAsia" w:hAnsiTheme="minorEastAsia" w:cstheme="minorEastAsia"/>
          <w:sz w:val="24"/>
          <w:szCs w:val="24"/>
        </w:rPr>
        <w:t>TCD</w:t>
      </w:r>
      <w:r w:rsidRPr="003C09BB">
        <w:rPr>
          <w:rFonts w:asciiTheme="minorEastAsia" w:hAnsiTheme="minorEastAsia" w:cstheme="minorEastAsia" w:hint="eastAsia"/>
          <w:sz w:val="24"/>
          <w:szCs w:val="24"/>
        </w:rPr>
        <w:t>编码：</w:t>
      </w:r>
      <w:r w:rsidRPr="003C09BB">
        <w:rPr>
          <w:rFonts w:asciiTheme="minorEastAsia" w:hAnsiTheme="minorEastAsia" w:cstheme="minorEastAsia"/>
          <w:sz w:val="24"/>
          <w:szCs w:val="24"/>
        </w:rPr>
        <w:t>BEZ020</w:t>
      </w:r>
      <w:r w:rsidRPr="003C09BB">
        <w:rPr>
          <w:rFonts w:asciiTheme="minorEastAsia" w:hAnsiTheme="minorEastAsia" w:cstheme="minorEastAsia"/>
          <w:sz w:val="24"/>
          <w:szCs w:val="24"/>
        </w:rPr>
        <w:t>）</w:t>
      </w:r>
      <w:r w:rsidRPr="003C09BB">
        <w:rPr>
          <w:rFonts w:asciiTheme="minorEastAsia" w:hAnsiTheme="minorEastAsia" w:cstheme="minorEastAsia" w:hint="eastAsia"/>
          <w:sz w:val="24"/>
          <w:szCs w:val="24"/>
        </w:rPr>
        <w:t>和毛细支气管炎（</w:t>
      </w:r>
      <w:r w:rsidRPr="003C09BB">
        <w:rPr>
          <w:rFonts w:asciiTheme="minorEastAsia" w:hAnsiTheme="minorEastAsia" w:cstheme="minorEastAsia"/>
          <w:sz w:val="24"/>
          <w:szCs w:val="24"/>
        </w:rPr>
        <w:t>ICD-10</w:t>
      </w:r>
      <w:r w:rsidRPr="003C09BB">
        <w:rPr>
          <w:rFonts w:asciiTheme="minorEastAsia" w:hAnsiTheme="minorEastAsia" w:cstheme="minorEastAsia" w:hint="eastAsia"/>
          <w:sz w:val="24"/>
          <w:szCs w:val="24"/>
        </w:rPr>
        <w:t>编码：</w:t>
      </w:r>
      <w:r w:rsidRPr="003C09BB">
        <w:rPr>
          <w:rFonts w:asciiTheme="minorEastAsia" w:hAnsiTheme="minorEastAsia" w:cstheme="minorEastAsia"/>
          <w:sz w:val="24"/>
          <w:szCs w:val="24"/>
        </w:rPr>
        <w:t>J21.902</w:t>
      </w:r>
      <w:r w:rsidRPr="003C09BB">
        <w:rPr>
          <w:rFonts w:asciiTheme="minorEastAsia" w:hAnsiTheme="minorEastAsia" w:cstheme="minorEastAsia"/>
          <w:sz w:val="24"/>
          <w:szCs w:val="24"/>
        </w:rPr>
        <w:t>）</w:t>
      </w:r>
      <w:r w:rsidRPr="003C09BB">
        <w:rPr>
          <w:rFonts w:ascii="宋体" w:eastAsia="宋体" w:hAnsi="宋体" w:cs="Times New Roman" w:hint="eastAsia"/>
          <w:sz w:val="24"/>
          <w:szCs w:val="24"/>
        </w:rPr>
        <w:t>的患儿。</w:t>
      </w:r>
    </w:p>
    <w:p w:rsidR="004F1E78" w:rsidRPr="003C09BB" w:rsidRDefault="003C09BB" w:rsidP="003C09BB">
      <w:pPr>
        <w:spacing w:line="400" w:lineRule="exact"/>
        <w:ind w:firstLineChars="177" w:firstLine="425"/>
        <w:rPr>
          <w:rFonts w:asciiTheme="minorEastAsia" w:hAnsiTheme="minorEastAsia" w:cstheme="minorEastAsia"/>
          <w:sz w:val="24"/>
          <w:szCs w:val="24"/>
        </w:rPr>
      </w:pPr>
      <w:r w:rsidRPr="003C09BB">
        <w:rPr>
          <w:rFonts w:asciiTheme="minorEastAsia" w:hAnsiTheme="minorEastAsia" w:cstheme="minorEastAsia" w:hint="eastAsia"/>
          <w:sz w:val="24"/>
          <w:szCs w:val="24"/>
        </w:rPr>
        <w:t>2</w:t>
      </w:r>
      <w:r w:rsidRPr="003C09BB">
        <w:rPr>
          <w:rFonts w:asciiTheme="minorEastAsia" w:hAnsiTheme="minorEastAsia" w:cstheme="minorEastAsia" w:hint="eastAsia"/>
          <w:sz w:val="24"/>
          <w:szCs w:val="24"/>
        </w:rPr>
        <w:t>．患儿同时具有其他疾病，若在治疗期间无需特殊处理也不影响第一诊断的临床路径流程实施时，可以进入路径。</w:t>
      </w:r>
    </w:p>
    <w:p w:rsidR="004F1E78" w:rsidRPr="003C09BB" w:rsidRDefault="003C09BB" w:rsidP="003C09BB">
      <w:pPr>
        <w:spacing w:line="400" w:lineRule="exact"/>
        <w:ind w:firstLineChars="177" w:firstLine="425"/>
        <w:rPr>
          <w:rFonts w:asciiTheme="minorEastAsia" w:hAnsiTheme="minorEastAsia" w:cstheme="minorEastAsia"/>
          <w:sz w:val="24"/>
          <w:szCs w:val="24"/>
        </w:rPr>
      </w:pPr>
      <w:r w:rsidRPr="003C09BB">
        <w:rPr>
          <w:rFonts w:asciiTheme="minorEastAsia" w:hAnsiTheme="minorEastAsia" w:cstheme="minorEastAsia" w:hint="eastAsia"/>
          <w:sz w:val="24"/>
          <w:szCs w:val="24"/>
        </w:rPr>
        <w:t>3</w:t>
      </w:r>
      <w:r w:rsidRPr="003C09BB">
        <w:rPr>
          <w:rFonts w:asciiTheme="minorEastAsia" w:hAnsiTheme="minorEastAsia" w:cstheme="minorEastAsia"/>
          <w:sz w:val="24"/>
          <w:szCs w:val="24"/>
        </w:rPr>
        <w:t>.</w:t>
      </w:r>
      <w:r w:rsidRPr="003C09BB">
        <w:rPr>
          <w:rFonts w:asciiTheme="minorEastAsia" w:hAnsiTheme="minorEastAsia" w:cstheme="minorEastAsia" w:hint="eastAsia"/>
          <w:sz w:val="24"/>
          <w:szCs w:val="24"/>
        </w:rPr>
        <w:t xml:space="preserve"> </w:t>
      </w:r>
      <w:r w:rsidRPr="003C09BB">
        <w:rPr>
          <w:rFonts w:asciiTheme="minorEastAsia" w:hAnsiTheme="minorEastAsia" w:cstheme="minorEastAsia" w:hint="eastAsia"/>
          <w:sz w:val="24"/>
          <w:szCs w:val="24"/>
        </w:rPr>
        <w:t>合并心血管、肝肾和造血系统等原发性疾病，需要同时治疗者，不能进入路径。</w:t>
      </w:r>
    </w:p>
    <w:p w:rsidR="004F1E78" w:rsidRPr="003C09BB" w:rsidRDefault="003C09BB" w:rsidP="003C09BB">
      <w:pPr>
        <w:spacing w:line="400" w:lineRule="exact"/>
        <w:ind w:firstLineChars="192" w:firstLine="461"/>
        <w:outlineLvl w:val="0"/>
        <w:rPr>
          <w:rFonts w:asciiTheme="minorEastAsia" w:hAnsiTheme="minorEastAsia" w:cstheme="minorEastAsia"/>
          <w:sz w:val="24"/>
          <w:szCs w:val="24"/>
        </w:rPr>
      </w:pPr>
      <w:r w:rsidRPr="003C09BB">
        <w:rPr>
          <w:rFonts w:asciiTheme="minorEastAsia" w:hAnsiTheme="minorEastAsia" w:cstheme="minorEastAsia" w:hint="eastAsia"/>
          <w:sz w:val="24"/>
          <w:szCs w:val="24"/>
        </w:rPr>
        <w:t>（六）中医</w:t>
      </w:r>
      <w:proofErr w:type="gramStart"/>
      <w:r w:rsidRPr="003C09BB">
        <w:rPr>
          <w:rFonts w:asciiTheme="minorEastAsia" w:hAnsiTheme="minorEastAsia" w:cstheme="minorEastAsia" w:hint="eastAsia"/>
          <w:sz w:val="24"/>
          <w:szCs w:val="24"/>
        </w:rPr>
        <w:t>证候学观察</w:t>
      </w:r>
      <w:proofErr w:type="gramEnd"/>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四诊合参，收集该病种不同证候的主症、次症、舌、脉特点。注意证候的动态变化。分清</w:t>
      </w:r>
      <w:r w:rsidRPr="003C09BB">
        <w:rPr>
          <w:rFonts w:asciiTheme="minorEastAsia" w:hAnsiTheme="minorEastAsia" w:cstheme="minorEastAsia" w:hint="eastAsia"/>
          <w:sz w:val="24"/>
          <w:szCs w:val="24"/>
        </w:rPr>
        <w:t>急性期和恢复期。</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sz w:val="24"/>
          <w:szCs w:val="24"/>
        </w:rPr>
        <w:t>1.</w:t>
      </w:r>
      <w:r w:rsidRPr="003C09BB">
        <w:rPr>
          <w:rFonts w:asciiTheme="minorEastAsia" w:hAnsiTheme="minorEastAsia" w:cstheme="minorEastAsia" w:hint="eastAsia"/>
          <w:sz w:val="24"/>
          <w:szCs w:val="24"/>
        </w:rPr>
        <w:t>急性期</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w:t>
      </w:r>
      <w:r w:rsidRPr="003C09BB">
        <w:rPr>
          <w:rFonts w:asciiTheme="minorEastAsia" w:hAnsiTheme="minorEastAsia" w:cstheme="minorEastAsia"/>
          <w:sz w:val="24"/>
          <w:szCs w:val="24"/>
        </w:rPr>
        <w:t>1</w:t>
      </w:r>
      <w:r w:rsidRPr="003C09BB">
        <w:rPr>
          <w:rFonts w:asciiTheme="minorEastAsia" w:hAnsiTheme="minorEastAsia" w:cstheme="minorEastAsia" w:hint="eastAsia"/>
          <w:sz w:val="24"/>
          <w:szCs w:val="24"/>
        </w:rPr>
        <w:t>）风寒闭肺证：恶寒发热，无汗，咳嗽气喘，痰多，喉间喘鸣，鼻流清</w:t>
      </w:r>
      <w:proofErr w:type="gramStart"/>
      <w:r w:rsidRPr="003C09BB">
        <w:rPr>
          <w:rFonts w:asciiTheme="minorEastAsia" w:hAnsiTheme="minorEastAsia" w:cstheme="minorEastAsia" w:hint="eastAsia"/>
          <w:sz w:val="24"/>
          <w:szCs w:val="24"/>
        </w:rPr>
        <w:t>涕</w:t>
      </w:r>
      <w:proofErr w:type="gramEnd"/>
      <w:r w:rsidRPr="003C09BB">
        <w:rPr>
          <w:rFonts w:asciiTheme="minorEastAsia" w:hAnsiTheme="minorEastAsia" w:cstheme="minorEastAsia" w:hint="eastAsia"/>
          <w:sz w:val="24"/>
          <w:szCs w:val="24"/>
        </w:rPr>
        <w:t>，咽不红，舌淡红，苔薄白，指纹浮红。</w:t>
      </w:r>
      <w:r w:rsidRPr="003C09BB">
        <w:rPr>
          <w:rFonts w:asciiTheme="minorEastAsia" w:hAnsiTheme="minorEastAsia" w:cstheme="minorEastAsia"/>
          <w:sz w:val="24"/>
          <w:szCs w:val="24"/>
        </w:rPr>
        <w:t xml:space="preserve"> </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w:t>
      </w:r>
      <w:r w:rsidRPr="003C09BB">
        <w:rPr>
          <w:rFonts w:asciiTheme="minorEastAsia" w:hAnsiTheme="minorEastAsia" w:cstheme="minorEastAsia"/>
          <w:sz w:val="24"/>
          <w:szCs w:val="24"/>
        </w:rPr>
        <w:t>2</w:t>
      </w:r>
      <w:r w:rsidRPr="003C09BB">
        <w:rPr>
          <w:rFonts w:asciiTheme="minorEastAsia" w:hAnsiTheme="minorEastAsia" w:cstheme="minorEastAsia"/>
          <w:sz w:val="24"/>
          <w:szCs w:val="24"/>
        </w:rPr>
        <w:t>）风热闭肺证：发热恶风，咳嗽气喘，痰鸣鼻煽，鼻塞</w:t>
      </w:r>
      <w:proofErr w:type="gramStart"/>
      <w:r w:rsidRPr="003C09BB">
        <w:rPr>
          <w:rFonts w:asciiTheme="minorEastAsia" w:hAnsiTheme="minorEastAsia" w:cstheme="minorEastAsia"/>
          <w:sz w:val="24"/>
          <w:szCs w:val="24"/>
        </w:rPr>
        <w:t>涕</w:t>
      </w:r>
      <w:proofErr w:type="gramEnd"/>
      <w:r w:rsidRPr="003C09BB">
        <w:rPr>
          <w:rFonts w:asciiTheme="minorEastAsia" w:hAnsiTheme="minorEastAsia" w:cstheme="minorEastAsia"/>
          <w:sz w:val="24"/>
          <w:szCs w:val="24"/>
        </w:rPr>
        <w:t>黄，咽红，舌质红，苔薄黄，指纹紫红于风关。</w:t>
      </w:r>
      <w:r w:rsidRPr="003C09BB">
        <w:rPr>
          <w:rFonts w:asciiTheme="minorEastAsia" w:hAnsiTheme="minorEastAsia" w:cstheme="minorEastAsia"/>
          <w:sz w:val="24"/>
          <w:szCs w:val="24"/>
        </w:rPr>
        <w:t xml:space="preserve"> </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w:t>
      </w:r>
      <w:r w:rsidRPr="003C09BB">
        <w:rPr>
          <w:rFonts w:asciiTheme="minorEastAsia" w:hAnsiTheme="minorEastAsia" w:cstheme="minorEastAsia"/>
          <w:sz w:val="24"/>
          <w:szCs w:val="24"/>
        </w:rPr>
        <w:t>3</w:t>
      </w:r>
      <w:r w:rsidRPr="003C09BB">
        <w:rPr>
          <w:rFonts w:asciiTheme="minorEastAsia" w:hAnsiTheme="minorEastAsia" w:cstheme="minorEastAsia"/>
          <w:sz w:val="24"/>
          <w:szCs w:val="24"/>
        </w:rPr>
        <w:t>）痰热闭肺证：咳嗽痰多，喉间痰鸣，呼吸急促，发热烦躁，口唇发青，舌质红，苔黄腻，</w:t>
      </w:r>
      <w:proofErr w:type="gramStart"/>
      <w:r w:rsidRPr="003C09BB">
        <w:rPr>
          <w:rFonts w:asciiTheme="minorEastAsia" w:hAnsiTheme="minorEastAsia" w:cstheme="minorEastAsia"/>
          <w:sz w:val="24"/>
          <w:szCs w:val="24"/>
        </w:rPr>
        <w:t>指纹紫于风</w:t>
      </w:r>
      <w:proofErr w:type="gramEnd"/>
      <w:r w:rsidRPr="003C09BB">
        <w:rPr>
          <w:rFonts w:asciiTheme="minorEastAsia" w:hAnsiTheme="minorEastAsia" w:cstheme="minorEastAsia"/>
          <w:sz w:val="24"/>
          <w:szCs w:val="24"/>
        </w:rPr>
        <w:t>关。</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sz w:val="24"/>
          <w:szCs w:val="24"/>
        </w:rPr>
        <w:t>2.</w:t>
      </w:r>
      <w:r w:rsidRPr="003C09BB">
        <w:rPr>
          <w:rFonts w:asciiTheme="minorEastAsia" w:hAnsiTheme="minorEastAsia" w:cstheme="minorEastAsia"/>
          <w:sz w:val="24"/>
          <w:szCs w:val="24"/>
        </w:rPr>
        <w:t>恢复期</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w:t>
      </w:r>
      <w:r w:rsidRPr="003C09BB">
        <w:rPr>
          <w:rFonts w:asciiTheme="minorEastAsia" w:hAnsiTheme="minorEastAsia" w:cstheme="minorEastAsia"/>
          <w:sz w:val="24"/>
          <w:szCs w:val="24"/>
        </w:rPr>
        <w:t>1</w:t>
      </w:r>
      <w:r w:rsidRPr="003C09BB">
        <w:rPr>
          <w:rFonts w:asciiTheme="minorEastAsia" w:hAnsiTheme="minorEastAsia" w:cstheme="minorEastAsia"/>
          <w:sz w:val="24"/>
          <w:szCs w:val="24"/>
        </w:rPr>
        <w:t>）肺脾气虚证：</w:t>
      </w:r>
      <w:proofErr w:type="gramStart"/>
      <w:r w:rsidRPr="003C09BB">
        <w:rPr>
          <w:rFonts w:asciiTheme="minorEastAsia" w:hAnsiTheme="minorEastAsia" w:cstheme="minorEastAsia"/>
          <w:sz w:val="24"/>
          <w:szCs w:val="24"/>
        </w:rPr>
        <w:t>咳少痰多</w:t>
      </w:r>
      <w:proofErr w:type="gramEnd"/>
      <w:r w:rsidRPr="003C09BB">
        <w:rPr>
          <w:rFonts w:asciiTheme="minorEastAsia" w:hAnsiTheme="minorEastAsia" w:cstheme="minorEastAsia"/>
          <w:sz w:val="24"/>
          <w:szCs w:val="24"/>
        </w:rPr>
        <w:t>，痰鸣不消，咳嗽无力，动后稍喘，神疲倦</w:t>
      </w:r>
      <w:proofErr w:type="gramStart"/>
      <w:r w:rsidRPr="003C09BB">
        <w:rPr>
          <w:rFonts w:asciiTheme="minorEastAsia" w:hAnsiTheme="minorEastAsia" w:cstheme="minorEastAsia"/>
          <w:sz w:val="24"/>
          <w:szCs w:val="24"/>
        </w:rPr>
        <w:t>怠</w:t>
      </w:r>
      <w:proofErr w:type="gramEnd"/>
      <w:r w:rsidRPr="003C09BB">
        <w:rPr>
          <w:rFonts w:asciiTheme="minorEastAsia" w:hAnsiTheme="minorEastAsia" w:cstheme="minorEastAsia"/>
          <w:sz w:val="24"/>
          <w:szCs w:val="24"/>
        </w:rPr>
        <w:t>，面色少华，自汗纳差，大便稀</w:t>
      </w:r>
      <w:proofErr w:type="gramStart"/>
      <w:r w:rsidRPr="003C09BB">
        <w:rPr>
          <w:rFonts w:asciiTheme="minorEastAsia" w:hAnsiTheme="minorEastAsia" w:cstheme="minorEastAsia"/>
          <w:sz w:val="24"/>
          <w:szCs w:val="24"/>
        </w:rPr>
        <w:t>溏</w:t>
      </w:r>
      <w:proofErr w:type="gramEnd"/>
      <w:r w:rsidRPr="003C09BB">
        <w:rPr>
          <w:rFonts w:asciiTheme="minorEastAsia" w:hAnsiTheme="minorEastAsia" w:cstheme="minorEastAsia"/>
          <w:sz w:val="24"/>
          <w:szCs w:val="24"/>
        </w:rPr>
        <w:t>，唇舌淡红，指纹淡红</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w:t>
      </w:r>
      <w:r w:rsidRPr="003C09BB">
        <w:rPr>
          <w:rFonts w:asciiTheme="minorEastAsia" w:hAnsiTheme="minorEastAsia" w:cstheme="minorEastAsia"/>
          <w:sz w:val="24"/>
          <w:szCs w:val="24"/>
        </w:rPr>
        <w:t>2</w:t>
      </w:r>
      <w:r w:rsidRPr="003C09BB">
        <w:rPr>
          <w:rFonts w:asciiTheme="minorEastAsia" w:hAnsiTheme="minorEastAsia" w:cstheme="minorEastAsia"/>
          <w:sz w:val="24"/>
          <w:szCs w:val="24"/>
        </w:rPr>
        <w:t>）阴虚肺热证：低热不退，咳嗽少痰，动后稍喘，盗汗，面色潮红，唇红，舌红少津，舌苔花剥、苔少或无苔，指纹紫。</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（七）入院检查项目</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sz w:val="24"/>
          <w:szCs w:val="24"/>
        </w:rPr>
        <w:t>1</w:t>
      </w:r>
      <w:r w:rsidRPr="003C09BB">
        <w:rPr>
          <w:rFonts w:asciiTheme="minorEastAsia" w:hAnsiTheme="minorEastAsia" w:cstheme="minorEastAsia" w:hint="eastAsia"/>
          <w:sz w:val="24"/>
          <w:szCs w:val="24"/>
        </w:rPr>
        <w:t>．必需的检查项目：</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血常规、尿常规、粪便常规</w:t>
      </w:r>
      <w:r w:rsidRPr="003C09BB">
        <w:rPr>
          <w:rFonts w:asciiTheme="minorEastAsia" w:hAnsiTheme="minorEastAsia" w:cstheme="minorEastAsia"/>
          <w:sz w:val="24"/>
          <w:szCs w:val="24"/>
        </w:rPr>
        <w:t>+</w:t>
      </w:r>
      <w:r w:rsidRPr="003C09BB">
        <w:rPr>
          <w:rFonts w:asciiTheme="minorEastAsia" w:hAnsiTheme="minorEastAsia" w:cstheme="minorEastAsia" w:hint="eastAsia"/>
          <w:sz w:val="24"/>
          <w:szCs w:val="24"/>
        </w:rPr>
        <w:t>隐血、</w:t>
      </w:r>
      <w:r w:rsidRPr="003C09BB">
        <w:rPr>
          <w:rFonts w:asciiTheme="minorEastAsia" w:hAnsiTheme="minorEastAsia" w:cstheme="minorEastAsia"/>
          <w:sz w:val="24"/>
          <w:szCs w:val="24"/>
        </w:rPr>
        <w:t>C</w:t>
      </w:r>
      <w:r w:rsidRPr="003C09BB">
        <w:rPr>
          <w:rFonts w:asciiTheme="minorEastAsia" w:hAnsiTheme="minorEastAsia" w:cstheme="minorEastAsia" w:hint="eastAsia"/>
          <w:sz w:val="24"/>
          <w:szCs w:val="24"/>
        </w:rPr>
        <w:t>反应蛋白（</w:t>
      </w:r>
      <w:r w:rsidRPr="003C09BB">
        <w:rPr>
          <w:rFonts w:asciiTheme="minorEastAsia" w:hAnsiTheme="minorEastAsia" w:cstheme="minorEastAsia"/>
          <w:sz w:val="24"/>
          <w:szCs w:val="24"/>
        </w:rPr>
        <w:t>CRP</w:t>
      </w:r>
      <w:r w:rsidRPr="003C09BB">
        <w:rPr>
          <w:rFonts w:asciiTheme="minorEastAsia" w:hAnsiTheme="minorEastAsia" w:cstheme="minorEastAsia" w:hint="eastAsia"/>
          <w:sz w:val="24"/>
          <w:szCs w:val="24"/>
        </w:rPr>
        <w:t>）、肝功能、肾功能、心肌酶谱、呼吸道病毒检测、胸部</w:t>
      </w:r>
      <w:r w:rsidRPr="003C09BB">
        <w:rPr>
          <w:rFonts w:asciiTheme="minorEastAsia" w:hAnsiTheme="minorEastAsia" w:cstheme="minorEastAsia"/>
          <w:sz w:val="24"/>
          <w:szCs w:val="24"/>
        </w:rPr>
        <w:t>X</w:t>
      </w:r>
      <w:r w:rsidRPr="003C09BB">
        <w:rPr>
          <w:rFonts w:asciiTheme="minorEastAsia" w:hAnsiTheme="minorEastAsia" w:cstheme="minorEastAsia" w:hint="eastAsia"/>
          <w:sz w:val="24"/>
          <w:szCs w:val="24"/>
        </w:rPr>
        <w:t>线片、</w:t>
      </w:r>
      <w:proofErr w:type="gramStart"/>
      <w:r w:rsidRPr="003C09BB">
        <w:rPr>
          <w:rFonts w:asciiTheme="minorEastAsia" w:hAnsiTheme="minorEastAsia" w:cstheme="minorEastAsia" w:hint="eastAsia"/>
          <w:sz w:val="24"/>
          <w:szCs w:val="24"/>
        </w:rPr>
        <w:t>经皮血氧饱和</w:t>
      </w:r>
      <w:proofErr w:type="gramEnd"/>
      <w:r w:rsidRPr="003C09BB">
        <w:rPr>
          <w:rFonts w:asciiTheme="minorEastAsia" w:hAnsiTheme="minorEastAsia" w:cstheme="minorEastAsia" w:hint="eastAsia"/>
          <w:sz w:val="24"/>
          <w:szCs w:val="24"/>
        </w:rPr>
        <w:t>度监测。</w:t>
      </w:r>
    </w:p>
    <w:p w:rsidR="004F1E78" w:rsidRPr="003C09BB" w:rsidRDefault="003C09BB" w:rsidP="003C09BB">
      <w:pPr>
        <w:numPr>
          <w:ilvl w:val="0"/>
          <w:numId w:val="1"/>
        </w:numPr>
        <w:spacing w:line="400" w:lineRule="exact"/>
        <w:ind w:firstLineChars="192" w:firstLine="461"/>
        <w:jc w:val="left"/>
        <w:rPr>
          <w:rFonts w:asciiTheme="minorEastAsia" w:hAnsiTheme="minorEastAsia" w:cstheme="minorEastAsia"/>
          <w:sz w:val="24"/>
          <w:szCs w:val="24"/>
        </w:rPr>
      </w:pPr>
      <w:r w:rsidRPr="003C09BB">
        <w:rPr>
          <w:rFonts w:asciiTheme="minorEastAsia" w:hAnsiTheme="minorEastAsia" w:cstheme="minorEastAsia" w:hint="eastAsia"/>
          <w:sz w:val="24"/>
          <w:szCs w:val="24"/>
        </w:rPr>
        <w:t>可选择的检查项目：</w:t>
      </w:r>
    </w:p>
    <w:p w:rsidR="004F1E78" w:rsidRPr="003C09BB" w:rsidRDefault="003C09BB" w:rsidP="003C09BB">
      <w:pPr>
        <w:numPr>
          <w:ilvl w:val="255"/>
          <w:numId w:val="0"/>
        </w:numPr>
        <w:spacing w:line="400" w:lineRule="exact"/>
        <w:ind w:firstLineChars="192" w:firstLine="461"/>
        <w:jc w:val="left"/>
        <w:rPr>
          <w:rFonts w:asciiTheme="minorEastAsia" w:hAnsiTheme="minorEastAsia" w:cstheme="minorEastAsia"/>
          <w:sz w:val="24"/>
          <w:szCs w:val="24"/>
          <w:vertAlign w:val="superscript"/>
        </w:rPr>
      </w:pPr>
      <w:r w:rsidRPr="003C09BB">
        <w:rPr>
          <w:rFonts w:asciiTheme="minorEastAsia" w:hAnsiTheme="minorEastAsia" w:cstheme="minorEastAsia" w:hint="eastAsia"/>
          <w:sz w:val="24"/>
          <w:szCs w:val="24"/>
        </w:rPr>
        <w:t>根据患儿的病情需要而定，如痰培养、血培养、肺部</w:t>
      </w:r>
      <w:r w:rsidRPr="003C09BB">
        <w:rPr>
          <w:rFonts w:asciiTheme="minorEastAsia" w:hAnsiTheme="minorEastAsia" w:cstheme="minorEastAsia"/>
          <w:sz w:val="24"/>
          <w:szCs w:val="24"/>
        </w:rPr>
        <w:t>CT</w:t>
      </w:r>
      <w:r w:rsidRPr="003C09BB">
        <w:rPr>
          <w:rFonts w:asciiTheme="minorEastAsia" w:hAnsiTheme="minorEastAsia" w:cstheme="minorEastAsia" w:hint="eastAsia"/>
          <w:sz w:val="24"/>
          <w:szCs w:val="24"/>
        </w:rPr>
        <w:t>、血气分析、过敏原检测、纤维支气管镜检查、肺功能、心电图检查、心脏超声、肺炎支原体检测、</w:t>
      </w:r>
      <w:r w:rsidRPr="003C09BB">
        <w:rPr>
          <w:rFonts w:asciiTheme="minorEastAsia" w:hAnsiTheme="minorEastAsia" w:cstheme="minorEastAsia"/>
          <w:sz w:val="24"/>
          <w:szCs w:val="24"/>
        </w:rPr>
        <w:t>PPD</w:t>
      </w:r>
      <w:r w:rsidRPr="003C09BB">
        <w:rPr>
          <w:rFonts w:asciiTheme="minorEastAsia" w:hAnsiTheme="minorEastAsia" w:cstheme="minorEastAsia" w:hint="eastAsia"/>
          <w:sz w:val="24"/>
          <w:szCs w:val="24"/>
        </w:rPr>
        <w:t>试验、血液</w:t>
      </w:r>
      <w:r w:rsidRPr="003C09BB">
        <w:rPr>
          <w:rFonts w:asciiTheme="minorEastAsia" w:hAnsiTheme="minorEastAsia" w:cstheme="minorEastAsia"/>
          <w:sz w:val="24"/>
          <w:szCs w:val="24"/>
        </w:rPr>
        <w:t>T</w:t>
      </w:r>
      <w:r w:rsidRPr="003C09BB">
        <w:rPr>
          <w:rFonts w:asciiTheme="minorEastAsia" w:hAnsiTheme="minorEastAsia" w:cstheme="minorEastAsia" w:hint="eastAsia"/>
          <w:sz w:val="24"/>
          <w:szCs w:val="24"/>
        </w:rPr>
        <w:t>淋巴细胞亚群及血清免疫球蛋白等。</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（八）治疗方法</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sz w:val="24"/>
          <w:szCs w:val="24"/>
        </w:rPr>
        <w:t>1</w:t>
      </w:r>
      <w:r w:rsidRPr="003C09BB">
        <w:rPr>
          <w:rFonts w:asciiTheme="minorEastAsia" w:hAnsiTheme="minorEastAsia" w:cstheme="minorEastAsia" w:hint="eastAsia"/>
          <w:sz w:val="24"/>
          <w:szCs w:val="24"/>
        </w:rPr>
        <w:t>．辨证选择口服中药汤剂或煮散剂</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急性期</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w:t>
      </w:r>
      <w:r w:rsidRPr="003C09BB">
        <w:rPr>
          <w:rFonts w:asciiTheme="minorEastAsia" w:hAnsiTheme="minorEastAsia" w:cstheme="minorEastAsia"/>
          <w:sz w:val="24"/>
          <w:szCs w:val="24"/>
        </w:rPr>
        <w:t>1</w:t>
      </w:r>
      <w:r w:rsidRPr="003C09BB">
        <w:rPr>
          <w:rFonts w:asciiTheme="minorEastAsia" w:hAnsiTheme="minorEastAsia" w:cstheme="minorEastAsia"/>
          <w:sz w:val="24"/>
          <w:szCs w:val="24"/>
        </w:rPr>
        <w:t>）风寒闭肺证：辛温宣肺，化痰降逆。</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w:t>
      </w:r>
      <w:r w:rsidRPr="003C09BB">
        <w:rPr>
          <w:rFonts w:asciiTheme="minorEastAsia" w:hAnsiTheme="minorEastAsia" w:cstheme="minorEastAsia"/>
          <w:sz w:val="24"/>
          <w:szCs w:val="24"/>
        </w:rPr>
        <w:t>2</w:t>
      </w:r>
      <w:r w:rsidRPr="003C09BB">
        <w:rPr>
          <w:rFonts w:asciiTheme="minorEastAsia" w:hAnsiTheme="minorEastAsia" w:cstheme="minorEastAsia"/>
          <w:sz w:val="24"/>
          <w:szCs w:val="24"/>
        </w:rPr>
        <w:t>）风热闭肺证：辛凉宣肺，降逆化痰。</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lastRenderedPageBreak/>
        <w:t>（</w:t>
      </w:r>
      <w:r w:rsidRPr="003C09BB">
        <w:rPr>
          <w:rFonts w:asciiTheme="minorEastAsia" w:hAnsiTheme="minorEastAsia" w:cstheme="minorEastAsia"/>
          <w:sz w:val="24"/>
          <w:szCs w:val="24"/>
        </w:rPr>
        <w:t>3</w:t>
      </w:r>
      <w:r w:rsidRPr="003C09BB">
        <w:rPr>
          <w:rFonts w:asciiTheme="minorEastAsia" w:hAnsiTheme="minorEastAsia" w:cstheme="minorEastAsia"/>
          <w:sz w:val="24"/>
          <w:szCs w:val="24"/>
        </w:rPr>
        <w:t>）痰热闭肺证：清热</w:t>
      </w:r>
      <w:proofErr w:type="gramStart"/>
      <w:r w:rsidRPr="003C09BB">
        <w:rPr>
          <w:rFonts w:asciiTheme="minorEastAsia" w:hAnsiTheme="minorEastAsia" w:cstheme="minorEastAsia"/>
          <w:sz w:val="24"/>
          <w:szCs w:val="24"/>
        </w:rPr>
        <w:t>涤</w:t>
      </w:r>
      <w:proofErr w:type="gramEnd"/>
      <w:r w:rsidRPr="003C09BB">
        <w:rPr>
          <w:rFonts w:asciiTheme="minorEastAsia" w:hAnsiTheme="minorEastAsia" w:cstheme="minorEastAsia"/>
          <w:sz w:val="24"/>
          <w:szCs w:val="24"/>
        </w:rPr>
        <w:t>痰，开肺定喘。</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恢复期</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w:t>
      </w:r>
      <w:r w:rsidRPr="003C09BB">
        <w:rPr>
          <w:rFonts w:asciiTheme="minorEastAsia" w:hAnsiTheme="minorEastAsia" w:cstheme="minorEastAsia"/>
          <w:sz w:val="24"/>
          <w:szCs w:val="24"/>
        </w:rPr>
        <w:t>1</w:t>
      </w:r>
      <w:r w:rsidRPr="003C09BB">
        <w:rPr>
          <w:rFonts w:asciiTheme="minorEastAsia" w:hAnsiTheme="minorEastAsia" w:cstheme="minorEastAsia"/>
          <w:sz w:val="24"/>
          <w:szCs w:val="24"/>
        </w:rPr>
        <w:t>）肺脾气虚证：补肺健脾，益气化痰。</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w:t>
      </w:r>
      <w:r w:rsidRPr="003C09BB">
        <w:rPr>
          <w:rFonts w:asciiTheme="minorEastAsia" w:hAnsiTheme="minorEastAsia" w:cstheme="minorEastAsia"/>
          <w:sz w:val="24"/>
          <w:szCs w:val="24"/>
        </w:rPr>
        <w:t>2</w:t>
      </w:r>
      <w:r w:rsidRPr="003C09BB">
        <w:rPr>
          <w:rFonts w:asciiTheme="minorEastAsia" w:hAnsiTheme="minorEastAsia" w:cstheme="minorEastAsia"/>
          <w:sz w:val="24"/>
          <w:szCs w:val="24"/>
        </w:rPr>
        <w:t>）阴虚肺热证：养阴清肺，润肺止咳。</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sz w:val="24"/>
          <w:szCs w:val="24"/>
        </w:rPr>
        <w:t>2</w:t>
      </w:r>
      <w:r w:rsidRPr="003C09BB">
        <w:rPr>
          <w:rFonts w:asciiTheme="minorEastAsia" w:hAnsiTheme="minorEastAsia" w:cstheme="minorEastAsia" w:hint="eastAsia"/>
          <w:sz w:val="24"/>
          <w:szCs w:val="24"/>
        </w:rPr>
        <w:t>．辨证使用中成药或中药注射液</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sz w:val="24"/>
          <w:szCs w:val="24"/>
        </w:rPr>
        <w:t>3</w:t>
      </w:r>
      <w:r w:rsidRPr="003C09BB">
        <w:rPr>
          <w:rFonts w:asciiTheme="minorEastAsia" w:hAnsiTheme="minorEastAsia" w:cstheme="minorEastAsia" w:hint="eastAsia"/>
          <w:sz w:val="24"/>
          <w:szCs w:val="24"/>
        </w:rPr>
        <w:t>．</w:t>
      </w:r>
      <w:r w:rsidRPr="003C09BB">
        <w:rPr>
          <w:rFonts w:asciiTheme="minorEastAsia" w:hAnsiTheme="minorEastAsia" w:cstheme="minorEastAsia" w:hint="eastAsia"/>
          <w:sz w:val="24"/>
          <w:szCs w:val="24"/>
        </w:rPr>
        <w:t>其他中医特色疗法：</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小儿推拿、中药离子导入、中药穴位贴敷、</w:t>
      </w:r>
      <w:proofErr w:type="gramStart"/>
      <w:r w:rsidRPr="003C09BB">
        <w:rPr>
          <w:rFonts w:asciiTheme="minorEastAsia" w:hAnsiTheme="minorEastAsia" w:cstheme="minorEastAsia" w:hint="eastAsia"/>
          <w:sz w:val="24"/>
          <w:szCs w:val="24"/>
        </w:rPr>
        <w:t>中药敷胸疗法</w:t>
      </w:r>
      <w:proofErr w:type="gramEnd"/>
      <w:r w:rsidRPr="003C09BB">
        <w:rPr>
          <w:rFonts w:asciiTheme="minorEastAsia" w:hAnsiTheme="minorEastAsia" w:cstheme="minorEastAsia" w:hint="eastAsia"/>
          <w:sz w:val="24"/>
          <w:szCs w:val="24"/>
        </w:rPr>
        <w:t>、中药灌肠疗法、针刺疗法、耳穴压豆、捏脊疗法。</w:t>
      </w:r>
    </w:p>
    <w:p w:rsidR="004F1E78" w:rsidRPr="003C09BB" w:rsidRDefault="003C09BB" w:rsidP="003C09BB">
      <w:pPr>
        <w:numPr>
          <w:ilvl w:val="0"/>
          <w:numId w:val="2"/>
        </w:num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西药治疗</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hint="eastAsia"/>
          <w:sz w:val="24"/>
          <w:szCs w:val="24"/>
        </w:rPr>
        <w:t>5</w:t>
      </w:r>
      <w:r w:rsidRPr="003C09BB">
        <w:rPr>
          <w:rFonts w:asciiTheme="minorEastAsia" w:hAnsiTheme="minorEastAsia" w:cstheme="minorEastAsia" w:hint="eastAsia"/>
          <w:sz w:val="24"/>
          <w:szCs w:val="24"/>
        </w:rPr>
        <w:t>．护理</w:t>
      </w:r>
      <w:r w:rsidRPr="003C09BB">
        <w:rPr>
          <w:rFonts w:asciiTheme="minorEastAsia" w:hAnsiTheme="minorEastAsia" w:cstheme="minorEastAsia" w:hint="eastAsia"/>
          <w:sz w:val="24"/>
          <w:szCs w:val="24"/>
        </w:rPr>
        <w:t>调摄</w:t>
      </w:r>
    </w:p>
    <w:p w:rsidR="004F1E78" w:rsidRPr="003C09BB" w:rsidRDefault="003C09BB" w:rsidP="003C09BB">
      <w:pPr>
        <w:spacing w:line="400" w:lineRule="exact"/>
        <w:ind w:firstLineChars="192" w:firstLine="461"/>
        <w:outlineLvl w:val="0"/>
        <w:rPr>
          <w:rFonts w:asciiTheme="minorEastAsia" w:hAnsiTheme="minorEastAsia" w:cstheme="minorEastAsia"/>
          <w:sz w:val="24"/>
          <w:szCs w:val="24"/>
        </w:rPr>
      </w:pPr>
      <w:r w:rsidRPr="003C09BB">
        <w:rPr>
          <w:rFonts w:asciiTheme="minorEastAsia" w:hAnsiTheme="minorEastAsia" w:cstheme="minorEastAsia" w:hint="eastAsia"/>
          <w:sz w:val="24"/>
          <w:szCs w:val="24"/>
        </w:rPr>
        <w:t>（九）出院标准</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sz w:val="24"/>
          <w:szCs w:val="24"/>
        </w:rPr>
        <w:t>1</w:t>
      </w:r>
      <w:r w:rsidRPr="003C09BB">
        <w:rPr>
          <w:rFonts w:asciiTheme="minorEastAsia" w:hAnsiTheme="minorEastAsia" w:cstheme="minorEastAsia" w:hint="eastAsia"/>
          <w:sz w:val="24"/>
          <w:szCs w:val="24"/>
        </w:rPr>
        <w:t>．咳喘症状明显缓解，一般状况良好。</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sz w:val="24"/>
          <w:szCs w:val="24"/>
        </w:rPr>
        <w:t>2</w:t>
      </w:r>
      <w:r w:rsidRPr="003C09BB">
        <w:rPr>
          <w:rFonts w:asciiTheme="minorEastAsia" w:hAnsiTheme="minorEastAsia" w:cstheme="minorEastAsia" w:hint="eastAsia"/>
          <w:sz w:val="24"/>
          <w:szCs w:val="24"/>
        </w:rPr>
        <w:t>．体温正常超过</w:t>
      </w:r>
      <w:r w:rsidRPr="003C09BB">
        <w:rPr>
          <w:rFonts w:asciiTheme="minorEastAsia" w:hAnsiTheme="minorEastAsia" w:cstheme="minorEastAsia"/>
          <w:sz w:val="24"/>
          <w:szCs w:val="24"/>
        </w:rPr>
        <w:t>72</w:t>
      </w:r>
      <w:r w:rsidRPr="003C09BB">
        <w:rPr>
          <w:rFonts w:asciiTheme="minorEastAsia" w:hAnsiTheme="minorEastAsia" w:cstheme="minorEastAsia" w:hint="eastAsia"/>
          <w:sz w:val="24"/>
          <w:szCs w:val="24"/>
        </w:rPr>
        <w:t>小时。</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sz w:val="24"/>
          <w:szCs w:val="24"/>
        </w:rPr>
        <w:t>3</w:t>
      </w:r>
      <w:r w:rsidRPr="003C09BB">
        <w:rPr>
          <w:rFonts w:asciiTheme="minorEastAsia" w:hAnsiTheme="minorEastAsia" w:cstheme="minorEastAsia" w:hint="eastAsia"/>
          <w:sz w:val="24"/>
          <w:szCs w:val="24"/>
        </w:rPr>
        <w:t>．肺部听诊干、湿性</w:t>
      </w:r>
      <w:proofErr w:type="gramStart"/>
      <w:r w:rsidRPr="003C09BB">
        <w:rPr>
          <w:rFonts w:asciiTheme="minorEastAsia" w:hAnsiTheme="minorEastAsia" w:cstheme="minorEastAsia" w:hint="eastAsia"/>
          <w:sz w:val="24"/>
          <w:szCs w:val="24"/>
        </w:rPr>
        <w:t>啰</w:t>
      </w:r>
      <w:proofErr w:type="gramEnd"/>
      <w:r w:rsidRPr="003C09BB">
        <w:rPr>
          <w:rFonts w:asciiTheme="minorEastAsia" w:hAnsiTheme="minorEastAsia" w:cstheme="minorEastAsia" w:hint="eastAsia"/>
          <w:sz w:val="24"/>
          <w:szCs w:val="24"/>
        </w:rPr>
        <w:t>音消失。</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sz w:val="24"/>
          <w:szCs w:val="24"/>
        </w:rPr>
        <w:t>4.</w:t>
      </w:r>
      <w:r w:rsidRPr="003C09BB">
        <w:rPr>
          <w:rFonts w:asciiTheme="minorEastAsia" w:hAnsiTheme="minorEastAsia" w:cstheme="minorEastAsia" w:hint="eastAsia"/>
          <w:sz w:val="24"/>
          <w:szCs w:val="24"/>
        </w:rPr>
        <w:t>没有需要住院治疗的合并症和</w:t>
      </w:r>
      <w:r w:rsidRPr="003C09BB">
        <w:rPr>
          <w:rFonts w:asciiTheme="minorEastAsia" w:hAnsiTheme="minorEastAsia" w:cstheme="minorEastAsia"/>
          <w:sz w:val="24"/>
          <w:szCs w:val="24"/>
        </w:rPr>
        <w:t>/</w:t>
      </w:r>
      <w:r w:rsidRPr="003C09BB">
        <w:rPr>
          <w:rFonts w:asciiTheme="minorEastAsia" w:hAnsiTheme="minorEastAsia" w:cstheme="minorEastAsia" w:hint="eastAsia"/>
          <w:sz w:val="24"/>
          <w:szCs w:val="24"/>
        </w:rPr>
        <w:t>或并发症。</w:t>
      </w:r>
    </w:p>
    <w:p w:rsidR="004F1E78" w:rsidRPr="003C09BB" w:rsidRDefault="003C09BB" w:rsidP="003C09BB">
      <w:pPr>
        <w:spacing w:line="400" w:lineRule="exact"/>
        <w:ind w:firstLineChars="192" w:firstLine="461"/>
        <w:outlineLvl w:val="0"/>
        <w:rPr>
          <w:rFonts w:asciiTheme="minorEastAsia" w:hAnsiTheme="minorEastAsia" w:cstheme="minorEastAsia"/>
          <w:sz w:val="24"/>
          <w:szCs w:val="24"/>
        </w:rPr>
      </w:pPr>
      <w:r w:rsidRPr="003C09BB">
        <w:rPr>
          <w:rFonts w:asciiTheme="minorEastAsia" w:hAnsiTheme="minorEastAsia" w:cstheme="minorEastAsia" w:hint="eastAsia"/>
          <w:sz w:val="24"/>
          <w:szCs w:val="24"/>
        </w:rPr>
        <w:t>（十）变异及原因分析</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sz w:val="24"/>
          <w:szCs w:val="24"/>
        </w:rPr>
        <w:t>1</w:t>
      </w:r>
      <w:r w:rsidRPr="003C09BB">
        <w:rPr>
          <w:rFonts w:asciiTheme="minorEastAsia" w:hAnsiTheme="minorEastAsia" w:cstheme="minorEastAsia" w:hint="eastAsia"/>
          <w:sz w:val="24"/>
          <w:szCs w:val="24"/>
        </w:rPr>
        <w:t>．病情加重，需要延长住院时间，增加住院费用。</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sz w:val="24"/>
          <w:szCs w:val="24"/>
        </w:rPr>
        <w:t xml:space="preserve">2. </w:t>
      </w:r>
      <w:r w:rsidRPr="003C09BB">
        <w:rPr>
          <w:rFonts w:asciiTheme="minorEastAsia" w:hAnsiTheme="minorEastAsia" w:cstheme="minorEastAsia" w:hint="eastAsia"/>
          <w:sz w:val="24"/>
          <w:szCs w:val="24"/>
        </w:rPr>
        <w:t>肺炎喘</w:t>
      </w:r>
      <w:proofErr w:type="gramStart"/>
      <w:r w:rsidRPr="003C09BB">
        <w:rPr>
          <w:rFonts w:asciiTheme="minorEastAsia" w:hAnsiTheme="minorEastAsia" w:cstheme="minorEastAsia" w:hint="eastAsia"/>
          <w:sz w:val="24"/>
          <w:szCs w:val="24"/>
        </w:rPr>
        <w:t>嗽</w:t>
      </w:r>
      <w:proofErr w:type="gramEnd"/>
      <w:r w:rsidRPr="003C09BB">
        <w:rPr>
          <w:rFonts w:asciiTheme="minorEastAsia" w:hAnsiTheme="minorEastAsia" w:cstheme="minorEastAsia" w:hint="eastAsia"/>
          <w:sz w:val="24"/>
          <w:szCs w:val="24"/>
        </w:rPr>
        <w:t>变证出现或伴有心力衰竭、呼吸衰竭、脓毒性休克、中毒性脑病等重度肺炎表现或有先天性疾病及肝肾功能不全者，住院期间病情加重，需要特殊处理，导致住院时间延长、费用增加，退出本路径。</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sz w:val="24"/>
          <w:szCs w:val="24"/>
        </w:rPr>
        <w:t>3</w:t>
      </w:r>
      <w:r w:rsidRPr="003C09BB">
        <w:rPr>
          <w:rFonts w:asciiTheme="minorEastAsia" w:hAnsiTheme="minorEastAsia" w:cstheme="minorEastAsia" w:hint="eastAsia"/>
          <w:sz w:val="24"/>
          <w:szCs w:val="24"/>
        </w:rPr>
        <w:t>．治疗过程中发生了病情变化，出现严重并发症时，退出本路径。</w:t>
      </w:r>
    </w:p>
    <w:p w:rsidR="004F1E78" w:rsidRPr="003C09BB" w:rsidRDefault="003C09BB" w:rsidP="003C09BB">
      <w:pPr>
        <w:spacing w:line="400" w:lineRule="exact"/>
        <w:ind w:firstLineChars="192" w:firstLine="461"/>
        <w:rPr>
          <w:rFonts w:asciiTheme="minorEastAsia" w:hAnsiTheme="minorEastAsia" w:cstheme="minorEastAsia"/>
          <w:sz w:val="24"/>
          <w:szCs w:val="24"/>
        </w:rPr>
      </w:pPr>
      <w:r w:rsidRPr="003C09BB">
        <w:rPr>
          <w:rFonts w:asciiTheme="minorEastAsia" w:hAnsiTheme="minorEastAsia" w:cstheme="minorEastAsia"/>
          <w:sz w:val="24"/>
          <w:szCs w:val="24"/>
        </w:rPr>
        <w:t>4</w:t>
      </w:r>
      <w:r w:rsidRPr="003C09BB">
        <w:rPr>
          <w:rFonts w:asciiTheme="minorEastAsia" w:hAnsiTheme="minorEastAsia" w:cstheme="minorEastAsia" w:hint="eastAsia"/>
          <w:sz w:val="24"/>
          <w:szCs w:val="24"/>
        </w:rPr>
        <w:t>．因患儿及其家属意愿而影响本路径的执行，退出本路径。</w:t>
      </w:r>
    </w:p>
    <w:p w:rsidR="004F1E78" w:rsidRPr="003C09BB" w:rsidRDefault="004F1E78">
      <w:pPr>
        <w:spacing w:line="400" w:lineRule="exact"/>
        <w:rPr>
          <w:rFonts w:ascii="宋体" w:eastAsia="宋体" w:hAnsi="宋体" w:cs="Times New Roman"/>
          <w:sz w:val="24"/>
          <w:szCs w:val="24"/>
        </w:rPr>
      </w:pPr>
    </w:p>
    <w:p w:rsidR="004F1E78" w:rsidRPr="003C09BB" w:rsidRDefault="004F1E78">
      <w:pPr>
        <w:spacing w:line="400" w:lineRule="exact"/>
        <w:rPr>
          <w:rFonts w:ascii="宋体" w:eastAsia="宋体" w:hAnsi="宋体" w:cs="Times New Roman"/>
          <w:sz w:val="24"/>
          <w:szCs w:val="24"/>
        </w:rPr>
      </w:pPr>
    </w:p>
    <w:p w:rsidR="004F1E78" w:rsidRPr="003C09BB" w:rsidRDefault="003C09BB">
      <w:pPr>
        <w:spacing w:line="400" w:lineRule="exact"/>
        <w:jc w:val="left"/>
        <w:rPr>
          <w:sz w:val="24"/>
          <w:szCs w:val="24"/>
        </w:rPr>
      </w:pPr>
      <w:r w:rsidRPr="003C09BB">
        <w:rPr>
          <w:rFonts w:ascii="宋体" w:hAnsi="宋体" w:cs="宋体" w:hint="eastAsia"/>
          <w:sz w:val="24"/>
        </w:rPr>
        <w:t>诊疗方案和临床路径</w:t>
      </w:r>
      <w:r w:rsidRPr="003C09BB">
        <w:rPr>
          <w:rFonts w:hint="eastAsia"/>
          <w:sz w:val="24"/>
          <w:szCs w:val="24"/>
        </w:rPr>
        <w:t>牵头分会：中华中医药学会儿科分会</w:t>
      </w:r>
    </w:p>
    <w:p w:rsidR="004F1E78" w:rsidRPr="003C09BB" w:rsidRDefault="003C09BB">
      <w:pPr>
        <w:spacing w:line="400" w:lineRule="exact"/>
        <w:jc w:val="left"/>
        <w:rPr>
          <w:sz w:val="24"/>
          <w:szCs w:val="24"/>
        </w:rPr>
      </w:pPr>
      <w:r w:rsidRPr="003C09BB">
        <w:rPr>
          <w:rFonts w:ascii="宋体" w:hAnsi="宋体" w:cs="宋体" w:hint="eastAsia"/>
          <w:sz w:val="24"/>
        </w:rPr>
        <w:t>诊疗方案和临床路径</w:t>
      </w:r>
      <w:r w:rsidRPr="003C09BB">
        <w:rPr>
          <w:rFonts w:hint="eastAsia"/>
          <w:sz w:val="24"/>
          <w:szCs w:val="24"/>
        </w:rPr>
        <w:t>牵头单位：浙江中医药大学附属第一医院</w:t>
      </w:r>
    </w:p>
    <w:p w:rsidR="004F1E78" w:rsidRPr="003C09BB" w:rsidRDefault="003C09BB">
      <w:pPr>
        <w:spacing w:line="400" w:lineRule="exact"/>
        <w:jc w:val="left"/>
        <w:rPr>
          <w:rFonts w:ascii="黑体" w:eastAsia="黑体" w:hAnsi="宋体" w:cs="Times New Roman"/>
          <w:sz w:val="24"/>
          <w:szCs w:val="24"/>
        </w:rPr>
      </w:pPr>
      <w:r w:rsidRPr="003C09BB">
        <w:rPr>
          <w:rFonts w:ascii="宋体" w:hAnsi="宋体" w:cs="宋体" w:hint="eastAsia"/>
          <w:sz w:val="24"/>
        </w:rPr>
        <w:t>参与诊疗方案和临床路径制定的</w:t>
      </w:r>
      <w:r w:rsidRPr="003C09BB">
        <w:rPr>
          <w:rFonts w:hint="eastAsia"/>
          <w:sz w:val="24"/>
          <w:szCs w:val="24"/>
        </w:rPr>
        <w:t>主要专家：李岚、冀晓华、吴芳、刘德新、张学青</w:t>
      </w:r>
      <w:r w:rsidRPr="003C09BB">
        <w:rPr>
          <w:rFonts w:ascii="宋体" w:eastAsia="宋体" w:hAnsi="宋体" w:cs="Times New Roman"/>
          <w:sz w:val="24"/>
          <w:szCs w:val="24"/>
        </w:rPr>
        <w:br w:type="page"/>
      </w:r>
      <w:r w:rsidRPr="003C09BB">
        <w:rPr>
          <w:rFonts w:ascii="宋体" w:eastAsia="宋体" w:hAnsi="宋体" w:cs="Times New Roman" w:hint="eastAsia"/>
          <w:sz w:val="24"/>
          <w:szCs w:val="24"/>
        </w:rPr>
        <w:lastRenderedPageBreak/>
        <w:t xml:space="preserve">    </w:t>
      </w:r>
      <w:r w:rsidRPr="003C09BB">
        <w:rPr>
          <w:rFonts w:ascii="黑体" w:eastAsia="黑体" w:hAnsi="宋体" w:cs="Times New Roman" w:hint="eastAsia"/>
          <w:sz w:val="24"/>
          <w:szCs w:val="24"/>
        </w:rPr>
        <w:t>二、肺炎喘</w:t>
      </w:r>
      <w:proofErr w:type="gramStart"/>
      <w:r w:rsidRPr="003C09BB">
        <w:rPr>
          <w:rFonts w:ascii="黑体" w:eastAsia="黑体" w:hAnsi="宋体" w:cs="Times New Roman" w:hint="eastAsia"/>
          <w:sz w:val="24"/>
          <w:szCs w:val="24"/>
        </w:rPr>
        <w:t>嗽</w:t>
      </w:r>
      <w:proofErr w:type="gramEnd"/>
      <w:r w:rsidRPr="003C09BB">
        <w:rPr>
          <w:rFonts w:ascii="黑体" w:eastAsia="黑体" w:hAnsi="宋体" w:cs="Times New Roman" w:hint="eastAsia"/>
          <w:sz w:val="24"/>
          <w:szCs w:val="24"/>
        </w:rPr>
        <w:t>（毛细支气管炎）中医临床路径标准住院表单</w:t>
      </w:r>
    </w:p>
    <w:p w:rsidR="004F1E78" w:rsidRPr="003C09BB" w:rsidRDefault="003C09BB">
      <w:pPr>
        <w:jc w:val="left"/>
        <w:rPr>
          <w:rFonts w:asciiTheme="minorEastAsia" w:hAnsiTheme="minorEastAsia" w:cstheme="minorEastAsia"/>
          <w:szCs w:val="21"/>
        </w:rPr>
      </w:pPr>
      <w:r w:rsidRPr="003C09BB">
        <w:rPr>
          <w:rFonts w:asciiTheme="minorEastAsia" w:hAnsiTheme="minorEastAsia" w:cstheme="minorEastAsia" w:hint="eastAsia"/>
          <w:szCs w:val="21"/>
        </w:rPr>
        <w:t>适用对象：第一诊断为肺炎喘</w:t>
      </w:r>
      <w:proofErr w:type="gramStart"/>
      <w:r w:rsidRPr="003C09BB">
        <w:rPr>
          <w:rFonts w:asciiTheme="minorEastAsia" w:hAnsiTheme="minorEastAsia" w:cstheme="minorEastAsia" w:hint="eastAsia"/>
          <w:szCs w:val="21"/>
        </w:rPr>
        <w:t>嗽</w:t>
      </w:r>
      <w:proofErr w:type="gramEnd"/>
      <w:r w:rsidRPr="003C09BB">
        <w:rPr>
          <w:rFonts w:asciiTheme="minorEastAsia" w:hAnsiTheme="minorEastAsia" w:cstheme="minorEastAsia" w:hint="eastAsia"/>
          <w:szCs w:val="21"/>
        </w:rPr>
        <w:t>（毛细支气管炎）</w:t>
      </w:r>
      <w:r w:rsidRPr="003C09BB">
        <w:rPr>
          <w:rFonts w:asciiTheme="minorEastAsia" w:hAnsiTheme="minorEastAsia" w:cstheme="minorEastAsia"/>
          <w:szCs w:val="21"/>
        </w:rPr>
        <w:t>（</w:t>
      </w:r>
      <w:r w:rsidRPr="003C09BB">
        <w:rPr>
          <w:rFonts w:asciiTheme="minorEastAsia" w:hAnsiTheme="minorEastAsia" w:cstheme="minorEastAsia"/>
          <w:szCs w:val="21"/>
        </w:rPr>
        <w:t>TCD</w:t>
      </w:r>
      <w:r w:rsidRPr="003C09BB">
        <w:rPr>
          <w:rFonts w:asciiTheme="minorEastAsia" w:hAnsiTheme="minorEastAsia" w:cstheme="minorEastAsia" w:hint="eastAsia"/>
          <w:szCs w:val="21"/>
        </w:rPr>
        <w:t>编码：</w:t>
      </w:r>
      <w:r w:rsidRPr="003C09BB">
        <w:rPr>
          <w:rFonts w:asciiTheme="minorEastAsia" w:hAnsiTheme="minorEastAsia" w:cstheme="minorEastAsia"/>
          <w:szCs w:val="21"/>
        </w:rPr>
        <w:t>BEZ020</w:t>
      </w:r>
      <w:r w:rsidRPr="003C09BB">
        <w:rPr>
          <w:rFonts w:asciiTheme="minorEastAsia" w:hAnsiTheme="minorEastAsia" w:cstheme="minorEastAsia" w:hint="eastAsia"/>
          <w:szCs w:val="21"/>
        </w:rPr>
        <w:t>，</w:t>
      </w:r>
      <w:r w:rsidRPr="003C09BB">
        <w:rPr>
          <w:rFonts w:asciiTheme="minorEastAsia" w:hAnsiTheme="minorEastAsia" w:cstheme="minorEastAsia"/>
          <w:szCs w:val="21"/>
        </w:rPr>
        <w:t>ICD-10</w:t>
      </w:r>
      <w:r w:rsidRPr="003C09BB">
        <w:rPr>
          <w:rFonts w:asciiTheme="minorEastAsia" w:hAnsiTheme="minorEastAsia" w:cstheme="minorEastAsia" w:hint="eastAsia"/>
          <w:szCs w:val="21"/>
        </w:rPr>
        <w:t>编码：</w:t>
      </w:r>
      <w:r w:rsidRPr="003C09BB">
        <w:rPr>
          <w:rFonts w:asciiTheme="minorEastAsia" w:hAnsiTheme="minorEastAsia" w:cstheme="minorEastAsia"/>
          <w:szCs w:val="21"/>
        </w:rPr>
        <w:t>J21.902</w:t>
      </w:r>
      <w:r w:rsidRPr="003C09BB">
        <w:rPr>
          <w:rFonts w:asciiTheme="minorEastAsia" w:hAnsiTheme="minorEastAsia" w:cstheme="minorEastAsia"/>
          <w:szCs w:val="21"/>
        </w:rPr>
        <w:t>）</w:t>
      </w:r>
    </w:p>
    <w:p w:rsidR="004F1E78" w:rsidRPr="003C09BB" w:rsidRDefault="003C09BB">
      <w:pPr>
        <w:jc w:val="left"/>
        <w:rPr>
          <w:rFonts w:asciiTheme="minorEastAsia" w:hAnsiTheme="minorEastAsia" w:cstheme="minorEastAsia"/>
          <w:szCs w:val="21"/>
          <w:u w:val="single"/>
        </w:rPr>
      </w:pPr>
      <w:r w:rsidRPr="003C09BB">
        <w:rPr>
          <w:rFonts w:asciiTheme="minorEastAsia" w:hAnsiTheme="minorEastAsia" w:cstheme="minorEastAsia" w:hint="eastAsia"/>
          <w:szCs w:val="21"/>
        </w:rPr>
        <w:t>患者姓名：</w:t>
      </w:r>
      <w:r w:rsidRPr="003C09BB">
        <w:rPr>
          <w:rFonts w:asciiTheme="minorEastAsia" w:hAnsiTheme="minorEastAsia" w:cstheme="minorEastAsia"/>
          <w:szCs w:val="21"/>
          <w:u w:val="single"/>
        </w:rPr>
        <w:t xml:space="preserve">              </w:t>
      </w:r>
      <w:r w:rsidRPr="003C09BB">
        <w:rPr>
          <w:rFonts w:asciiTheme="minorEastAsia" w:hAnsiTheme="minorEastAsia" w:cstheme="minorEastAsia"/>
          <w:szCs w:val="21"/>
        </w:rPr>
        <w:t xml:space="preserve">   </w:t>
      </w:r>
      <w:r w:rsidRPr="003C09BB">
        <w:rPr>
          <w:rFonts w:asciiTheme="minorEastAsia" w:hAnsiTheme="minorEastAsia" w:cstheme="minorEastAsia" w:hint="eastAsia"/>
          <w:szCs w:val="21"/>
        </w:rPr>
        <w:t>性别：</w:t>
      </w:r>
      <w:r w:rsidRPr="003C09BB">
        <w:rPr>
          <w:rFonts w:asciiTheme="minorEastAsia" w:hAnsiTheme="minorEastAsia" w:cstheme="minorEastAsia"/>
          <w:szCs w:val="21"/>
          <w:u w:val="single"/>
        </w:rPr>
        <w:t xml:space="preserve">      </w:t>
      </w:r>
      <w:r w:rsidRPr="003C09BB">
        <w:rPr>
          <w:rFonts w:asciiTheme="minorEastAsia" w:hAnsiTheme="minorEastAsia" w:cstheme="minorEastAsia" w:hint="eastAsia"/>
          <w:szCs w:val="21"/>
        </w:rPr>
        <w:t>年龄：</w:t>
      </w:r>
      <w:r w:rsidRPr="003C09BB">
        <w:rPr>
          <w:rFonts w:asciiTheme="minorEastAsia" w:hAnsiTheme="minorEastAsia" w:cstheme="minorEastAsia"/>
          <w:szCs w:val="21"/>
          <w:u w:val="single"/>
        </w:rPr>
        <w:t xml:space="preserve">   </w:t>
      </w:r>
      <w:r w:rsidRPr="003C09BB">
        <w:rPr>
          <w:rFonts w:asciiTheme="minorEastAsia" w:hAnsiTheme="minorEastAsia" w:cstheme="minorEastAsia"/>
          <w:szCs w:val="21"/>
        </w:rPr>
        <w:t xml:space="preserve"> </w:t>
      </w:r>
      <w:r w:rsidRPr="003C09BB">
        <w:rPr>
          <w:rFonts w:asciiTheme="minorEastAsia" w:hAnsiTheme="minorEastAsia" w:cstheme="minorEastAsia" w:hint="eastAsia"/>
          <w:szCs w:val="21"/>
        </w:rPr>
        <w:t>门诊号：</w:t>
      </w:r>
      <w:r w:rsidRPr="003C09BB">
        <w:rPr>
          <w:rFonts w:asciiTheme="minorEastAsia" w:hAnsiTheme="minorEastAsia" w:cstheme="minorEastAsia"/>
          <w:szCs w:val="21"/>
          <w:u w:val="single"/>
        </w:rPr>
        <w:t xml:space="preserve">   </w:t>
      </w:r>
      <w:r w:rsidRPr="003C09BB">
        <w:rPr>
          <w:rFonts w:asciiTheme="minorEastAsia" w:hAnsiTheme="minorEastAsia" w:cstheme="minorEastAsia" w:hint="eastAsia"/>
          <w:szCs w:val="21"/>
          <w:u w:val="single"/>
        </w:rPr>
        <w:t xml:space="preserve">      </w:t>
      </w:r>
      <w:r w:rsidRPr="003C09BB">
        <w:rPr>
          <w:rFonts w:asciiTheme="minorEastAsia" w:hAnsiTheme="minorEastAsia" w:cstheme="minorEastAsia"/>
          <w:szCs w:val="21"/>
        </w:rPr>
        <w:t xml:space="preserve"> </w:t>
      </w:r>
      <w:r w:rsidRPr="003C09BB">
        <w:rPr>
          <w:rFonts w:asciiTheme="minorEastAsia" w:hAnsiTheme="minorEastAsia" w:cstheme="minorEastAsia" w:hint="eastAsia"/>
          <w:szCs w:val="21"/>
        </w:rPr>
        <w:t>住院号：</w:t>
      </w:r>
      <w:r w:rsidRPr="003C09BB">
        <w:rPr>
          <w:rFonts w:asciiTheme="minorEastAsia" w:hAnsiTheme="minorEastAsia" w:cstheme="minorEastAsia" w:hint="eastAsia"/>
          <w:szCs w:val="21"/>
          <w:u w:val="single"/>
        </w:rPr>
        <w:t xml:space="preserve">       </w:t>
      </w:r>
    </w:p>
    <w:p w:rsidR="004F1E78" w:rsidRPr="003C09BB" w:rsidRDefault="003C09BB">
      <w:pPr>
        <w:jc w:val="left"/>
        <w:rPr>
          <w:rFonts w:asciiTheme="minorEastAsia" w:hAnsiTheme="minorEastAsia" w:cstheme="minorEastAsia"/>
          <w:szCs w:val="21"/>
        </w:rPr>
      </w:pPr>
      <w:r w:rsidRPr="003C09BB">
        <w:rPr>
          <w:rFonts w:asciiTheme="minorEastAsia" w:hAnsiTheme="minorEastAsia" w:cstheme="minorEastAsia" w:hint="eastAsia"/>
          <w:szCs w:val="21"/>
        </w:rPr>
        <w:t>发病日期：</w:t>
      </w:r>
      <w:r w:rsidRPr="003C09BB">
        <w:rPr>
          <w:rFonts w:asciiTheme="minorEastAsia" w:hAnsiTheme="minorEastAsia" w:cstheme="minorEastAsia"/>
          <w:szCs w:val="21"/>
          <w:u w:val="single"/>
        </w:rPr>
        <w:t xml:space="preserve">     </w:t>
      </w:r>
      <w:r w:rsidRPr="003C09BB">
        <w:rPr>
          <w:rFonts w:asciiTheme="minorEastAsia" w:hAnsiTheme="minorEastAsia" w:cstheme="minorEastAsia" w:hint="eastAsia"/>
          <w:szCs w:val="21"/>
        </w:rPr>
        <w:t>年</w:t>
      </w:r>
      <w:r w:rsidRPr="003C09BB">
        <w:rPr>
          <w:rFonts w:asciiTheme="minorEastAsia" w:hAnsiTheme="minorEastAsia" w:cstheme="minorEastAsia"/>
          <w:szCs w:val="21"/>
          <w:u w:val="single"/>
        </w:rPr>
        <w:t xml:space="preserve">  </w:t>
      </w:r>
      <w:r w:rsidRPr="003C09BB">
        <w:rPr>
          <w:rFonts w:asciiTheme="minorEastAsia" w:hAnsiTheme="minorEastAsia" w:cstheme="minorEastAsia" w:hint="eastAsia"/>
          <w:szCs w:val="21"/>
        </w:rPr>
        <w:t>月</w:t>
      </w:r>
      <w:r w:rsidRPr="003C09BB">
        <w:rPr>
          <w:rFonts w:asciiTheme="minorEastAsia" w:hAnsiTheme="minorEastAsia" w:cstheme="minorEastAsia"/>
          <w:szCs w:val="21"/>
          <w:u w:val="single"/>
        </w:rPr>
        <w:t xml:space="preserve">  </w:t>
      </w:r>
      <w:r w:rsidRPr="003C09BB">
        <w:rPr>
          <w:rFonts w:asciiTheme="minorEastAsia" w:hAnsiTheme="minorEastAsia" w:cstheme="minorEastAsia" w:hint="eastAsia"/>
          <w:szCs w:val="21"/>
        </w:rPr>
        <w:t>日</w:t>
      </w:r>
      <w:r w:rsidRPr="003C09BB">
        <w:rPr>
          <w:rFonts w:asciiTheme="minorEastAsia" w:hAnsiTheme="minorEastAsia" w:cstheme="minorEastAsia"/>
          <w:szCs w:val="21"/>
        </w:rPr>
        <w:t xml:space="preserve">  </w:t>
      </w:r>
      <w:r w:rsidRPr="003C09BB">
        <w:rPr>
          <w:rFonts w:asciiTheme="minorEastAsia" w:hAnsiTheme="minorEastAsia" w:cstheme="minorEastAsia" w:hint="eastAsia"/>
          <w:szCs w:val="21"/>
        </w:rPr>
        <w:t>住院日期：</w:t>
      </w:r>
      <w:r w:rsidRPr="003C09BB">
        <w:rPr>
          <w:rFonts w:asciiTheme="minorEastAsia" w:hAnsiTheme="minorEastAsia" w:cstheme="minorEastAsia"/>
          <w:szCs w:val="21"/>
          <w:u w:val="single"/>
        </w:rPr>
        <w:t xml:space="preserve">     </w:t>
      </w:r>
      <w:r w:rsidRPr="003C09BB">
        <w:rPr>
          <w:rFonts w:asciiTheme="minorEastAsia" w:hAnsiTheme="minorEastAsia" w:cstheme="minorEastAsia" w:hint="eastAsia"/>
          <w:szCs w:val="21"/>
        </w:rPr>
        <w:t>年</w:t>
      </w:r>
      <w:r w:rsidRPr="003C09BB">
        <w:rPr>
          <w:rFonts w:asciiTheme="minorEastAsia" w:hAnsiTheme="minorEastAsia" w:cstheme="minorEastAsia"/>
          <w:szCs w:val="21"/>
          <w:u w:val="single"/>
        </w:rPr>
        <w:t xml:space="preserve">  </w:t>
      </w:r>
      <w:r w:rsidRPr="003C09BB">
        <w:rPr>
          <w:rFonts w:asciiTheme="minorEastAsia" w:hAnsiTheme="minorEastAsia" w:cstheme="minorEastAsia" w:hint="eastAsia"/>
          <w:szCs w:val="21"/>
        </w:rPr>
        <w:t>月</w:t>
      </w:r>
      <w:r w:rsidRPr="003C09BB">
        <w:rPr>
          <w:rFonts w:asciiTheme="minorEastAsia" w:hAnsiTheme="minorEastAsia" w:cstheme="minorEastAsia"/>
          <w:szCs w:val="21"/>
          <w:u w:val="single"/>
        </w:rPr>
        <w:t xml:space="preserve">  </w:t>
      </w:r>
      <w:r w:rsidRPr="003C09BB">
        <w:rPr>
          <w:rFonts w:asciiTheme="minorEastAsia" w:hAnsiTheme="minorEastAsia" w:cstheme="minorEastAsia" w:hint="eastAsia"/>
          <w:szCs w:val="21"/>
        </w:rPr>
        <w:t>日</w:t>
      </w:r>
      <w:r w:rsidRPr="003C09BB">
        <w:rPr>
          <w:rFonts w:asciiTheme="minorEastAsia" w:hAnsiTheme="minorEastAsia" w:cstheme="minorEastAsia"/>
          <w:szCs w:val="21"/>
        </w:rPr>
        <w:t xml:space="preserve">  </w:t>
      </w:r>
      <w:r w:rsidRPr="003C09BB">
        <w:rPr>
          <w:rFonts w:asciiTheme="minorEastAsia" w:hAnsiTheme="minorEastAsia" w:cstheme="minorEastAsia" w:hint="eastAsia"/>
          <w:szCs w:val="21"/>
        </w:rPr>
        <w:t>出院日期：</w:t>
      </w:r>
      <w:r w:rsidRPr="003C09BB">
        <w:rPr>
          <w:rFonts w:asciiTheme="minorEastAsia" w:hAnsiTheme="minorEastAsia" w:cstheme="minorEastAsia"/>
          <w:szCs w:val="21"/>
          <w:u w:val="single"/>
        </w:rPr>
        <w:t xml:space="preserve">  </w:t>
      </w:r>
      <w:r w:rsidRPr="003C09BB">
        <w:rPr>
          <w:rFonts w:asciiTheme="minorEastAsia" w:hAnsiTheme="minorEastAsia" w:cstheme="minorEastAsia" w:hint="eastAsia"/>
          <w:szCs w:val="21"/>
        </w:rPr>
        <w:t>年</w:t>
      </w:r>
      <w:r w:rsidRPr="003C09BB">
        <w:rPr>
          <w:rFonts w:asciiTheme="minorEastAsia" w:hAnsiTheme="minorEastAsia" w:cstheme="minorEastAsia"/>
          <w:szCs w:val="21"/>
          <w:u w:val="single"/>
        </w:rPr>
        <w:t xml:space="preserve">  </w:t>
      </w:r>
      <w:r w:rsidRPr="003C09BB">
        <w:rPr>
          <w:rFonts w:asciiTheme="minorEastAsia" w:hAnsiTheme="minorEastAsia" w:cstheme="minorEastAsia" w:hint="eastAsia"/>
          <w:szCs w:val="21"/>
        </w:rPr>
        <w:t>月</w:t>
      </w:r>
      <w:r w:rsidRPr="003C09BB">
        <w:rPr>
          <w:rFonts w:asciiTheme="minorEastAsia" w:hAnsiTheme="minorEastAsia" w:cstheme="minorEastAsia"/>
          <w:szCs w:val="21"/>
          <w:u w:val="single"/>
        </w:rPr>
        <w:t xml:space="preserve">  </w:t>
      </w:r>
      <w:r w:rsidRPr="003C09BB">
        <w:rPr>
          <w:rFonts w:asciiTheme="minorEastAsia" w:hAnsiTheme="minorEastAsia" w:cstheme="minorEastAsia" w:hint="eastAsia"/>
          <w:szCs w:val="21"/>
        </w:rPr>
        <w:t>日</w:t>
      </w:r>
    </w:p>
    <w:p w:rsidR="004F1E78" w:rsidRPr="003C09BB" w:rsidRDefault="003C09BB">
      <w:pPr>
        <w:jc w:val="left"/>
        <w:rPr>
          <w:rFonts w:asciiTheme="minorEastAsia" w:hAnsiTheme="minorEastAsia" w:cstheme="minorEastAsia"/>
          <w:szCs w:val="21"/>
        </w:rPr>
      </w:pPr>
      <w:r w:rsidRPr="003C09BB">
        <w:rPr>
          <w:rFonts w:asciiTheme="minorEastAsia" w:hAnsiTheme="minorEastAsia" w:cstheme="minorEastAsia" w:hint="eastAsia"/>
          <w:szCs w:val="21"/>
        </w:rPr>
        <w:t>标准住院日：≤</w:t>
      </w:r>
      <w:r w:rsidRPr="003C09BB">
        <w:rPr>
          <w:rFonts w:asciiTheme="minorEastAsia" w:hAnsiTheme="minorEastAsia" w:cstheme="minorEastAsia"/>
          <w:szCs w:val="21"/>
        </w:rPr>
        <w:t>14</w:t>
      </w:r>
      <w:r w:rsidRPr="003C09BB">
        <w:rPr>
          <w:rFonts w:asciiTheme="minorEastAsia" w:hAnsiTheme="minorEastAsia" w:cstheme="minorEastAsia" w:hint="eastAsia"/>
          <w:szCs w:val="21"/>
        </w:rPr>
        <w:t>天</w:t>
      </w:r>
      <w:r w:rsidRPr="003C09BB">
        <w:rPr>
          <w:rFonts w:asciiTheme="minorEastAsia" w:hAnsiTheme="minorEastAsia" w:cstheme="minorEastAsia"/>
          <w:szCs w:val="21"/>
        </w:rPr>
        <w:t xml:space="preserve">        </w:t>
      </w:r>
      <w:r w:rsidRPr="003C09BB">
        <w:rPr>
          <w:rFonts w:asciiTheme="minorEastAsia" w:hAnsiTheme="minorEastAsia" w:cstheme="minorEastAsia" w:hint="eastAsia"/>
          <w:szCs w:val="21"/>
        </w:rPr>
        <w:t>实际住院日：</w:t>
      </w:r>
      <w:r w:rsidRPr="003C09BB">
        <w:rPr>
          <w:rFonts w:asciiTheme="minorEastAsia" w:hAnsiTheme="minorEastAsia" w:cstheme="minorEastAsia"/>
          <w:szCs w:val="21"/>
          <w:u w:val="single"/>
        </w:rPr>
        <w:t xml:space="preserve">     </w:t>
      </w:r>
      <w:r w:rsidRPr="003C09BB">
        <w:rPr>
          <w:rFonts w:asciiTheme="minorEastAsia" w:hAnsiTheme="minorEastAsia" w:cstheme="minorEastAsia" w:hint="eastAsia"/>
          <w:szCs w:val="21"/>
        </w:rPr>
        <w:t>天</w:t>
      </w:r>
    </w:p>
    <w:tbl>
      <w:tblPr>
        <w:tblW w:w="9134" w:type="dxa"/>
        <w:jc w:val="center"/>
        <w:tblInd w:w="-61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8"/>
        <w:gridCol w:w="4425"/>
        <w:gridCol w:w="3881"/>
      </w:tblGrid>
      <w:tr w:rsidR="004F1E78" w:rsidRPr="003C09BB">
        <w:trPr>
          <w:trHeight w:val="450"/>
          <w:jc w:val="center"/>
        </w:trPr>
        <w:tc>
          <w:tcPr>
            <w:tcW w:w="828" w:type="dxa"/>
            <w:vAlign w:val="center"/>
          </w:tcPr>
          <w:p w:rsidR="004F1E78" w:rsidRPr="003C09BB" w:rsidRDefault="003C09BB">
            <w:pPr>
              <w:widowControl/>
              <w:spacing w:line="240" w:lineRule="exact"/>
              <w:jc w:val="center"/>
              <w:rPr>
                <w:rFonts w:ascii="宋体" w:eastAsia="宋体" w:hAnsi="宋体" w:cs="Times New Roman"/>
                <w:kern w:val="0"/>
                <w:szCs w:val="21"/>
              </w:rPr>
            </w:pPr>
            <w:r w:rsidRPr="003C09BB">
              <w:rPr>
                <w:rFonts w:ascii="宋体" w:eastAsia="宋体" w:hAnsi="宋体" w:cs="Times New Roman" w:hint="eastAsia"/>
                <w:kern w:val="0"/>
                <w:szCs w:val="21"/>
              </w:rPr>
              <w:t>时间</w:t>
            </w:r>
          </w:p>
        </w:tc>
        <w:tc>
          <w:tcPr>
            <w:tcW w:w="4425" w:type="dxa"/>
            <w:vAlign w:val="center"/>
          </w:tcPr>
          <w:p w:rsidR="004F1E78" w:rsidRPr="003C09BB" w:rsidRDefault="003C09BB">
            <w:pPr>
              <w:widowControl/>
              <w:spacing w:line="240" w:lineRule="exact"/>
              <w:ind w:firstLineChars="500" w:firstLine="1050"/>
              <w:rPr>
                <w:rFonts w:ascii="宋体" w:eastAsia="宋体" w:hAnsi="宋体" w:cs="Times New Roman"/>
                <w:szCs w:val="21"/>
              </w:rPr>
            </w:pPr>
            <w:r w:rsidRPr="003C09BB">
              <w:rPr>
                <w:rFonts w:ascii="宋体" w:eastAsia="宋体" w:hAnsi="宋体" w:cs="Times New Roman"/>
                <w:szCs w:val="21"/>
                <w:u w:val="single"/>
              </w:rPr>
              <w:t xml:space="preserve">    </w:t>
            </w:r>
            <w:r w:rsidRPr="003C09BB">
              <w:rPr>
                <w:rFonts w:ascii="宋体" w:eastAsia="宋体" w:hAnsi="宋体" w:cs="Times New Roman" w:hint="eastAsia"/>
                <w:szCs w:val="21"/>
              </w:rPr>
              <w:t>年</w:t>
            </w:r>
            <w:r w:rsidRPr="003C09BB">
              <w:rPr>
                <w:rFonts w:ascii="宋体" w:eastAsia="宋体" w:hAnsi="宋体" w:cs="Times New Roman"/>
                <w:szCs w:val="21"/>
                <w:u w:val="single"/>
              </w:rPr>
              <w:t xml:space="preserve">  </w:t>
            </w:r>
            <w:r w:rsidRPr="003C09BB">
              <w:rPr>
                <w:rFonts w:ascii="宋体" w:eastAsia="宋体" w:hAnsi="宋体" w:cs="Times New Roman" w:hint="eastAsia"/>
                <w:szCs w:val="21"/>
              </w:rPr>
              <w:t>月</w:t>
            </w:r>
            <w:r w:rsidRPr="003C09BB">
              <w:rPr>
                <w:rFonts w:ascii="宋体" w:eastAsia="宋体" w:hAnsi="宋体" w:cs="Times New Roman"/>
                <w:szCs w:val="21"/>
                <w:u w:val="single"/>
              </w:rPr>
              <w:t xml:space="preserve">  </w:t>
            </w:r>
            <w:r w:rsidRPr="003C09BB">
              <w:rPr>
                <w:rFonts w:ascii="宋体" w:eastAsia="宋体" w:hAnsi="宋体" w:cs="Times New Roman" w:hint="eastAsia"/>
                <w:szCs w:val="21"/>
              </w:rPr>
              <w:t>日</w:t>
            </w:r>
          </w:p>
          <w:p w:rsidR="004F1E78" w:rsidRPr="003C09BB" w:rsidRDefault="003C09BB">
            <w:pPr>
              <w:spacing w:line="240" w:lineRule="exact"/>
              <w:jc w:val="center"/>
              <w:rPr>
                <w:rFonts w:ascii="宋体" w:eastAsia="宋体" w:hAnsi="宋体" w:cs="Times New Roman"/>
                <w:bCs/>
                <w:szCs w:val="21"/>
              </w:rPr>
            </w:pPr>
            <w:r w:rsidRPr="003C09BB">
              <w:rPr>
                <w:rFonts w:ascii="宋体" w:eastAsia="宋体" w:hAnsi="宋体" w:cs="Times New Roman" w:hint="eastAsia"/>
                <w:szCs w:val="21"/>
              </w:rPr>
              <w:t>（</w:t>
            </w:r>
            <w:r w:rsidRPr="003C09BB">
              <w:rPr>
                <w:rFonts w:ascii="宋体" w:eastAsia="宋体" w:hAnsi="宋体" w:cs="宋体" w:hint="eastAsia"/>
                <w:kern w:val="0"/>
                <w:szCs w:val="21"/>
              </w:rPr>
              <w:t>第</w:t>
            </w:r>
            <w:r w:rsidRPr="003C09BB">
              <w:rPr>
                <w:rFonts w:ascii="宋体" w:eastAsia="宋体" w:hAnsi="宋体" w:cs="宋体"/>
                <w:kern w:val="0"/>
                <w:szCs w:val="21"/>
              </w:rPr>
              <w:t>1</w:t>
            </w:r>
            <w:r w:rsidRPr="003C09BB">
              <w:rPr>
                <w:rFonts w:ascii="宋体" w:eastAsia="宋体" w:hAnsi="宋体" w:cs="Times New Roman" w:hint="eastAsia"/>
                <w:szCs w:val="21"/>
              </w:rPr>
              <w:t>天</w:t>
            </w:r>
            <w:r w:rsidRPr="003C09BB">
              <w:rPr>
                <w:rFonts w:ascii="宋体" w:eastAsia="宋体" w:hAnsi="宋体" w:cs="宋体" w:hint="eastAsia"/>
                <w:kern w:val="0"/>
                <w:szCs w:val="21"/>
              </w:rPr>
              <w:t>）</w:t>
            </w:r>
          </w:p>
        </w:tc>
        <w:tc>
          <w:tcPr>
            <w:tcW w:w="3881" w:type="dxa"/>
            <w:vAlign w:val="center"/>
          </w:tcPr>
          <w:p w:rsidR="004F1E78" w:rsidRPr="003C09BB" w:rsidRDefault="003C09BB">
            <w:pPr>
              <w:widowControl/>
              <w:spacing w:line="240" w:lineRule="exact"/>
              <w:ind w:firstLineChars="600" w:firstLine="1260"/>
              <w:rPr>
                <w:rFonts w:ascii="宋体" w:eastAsia="宋体" w:hAnsi="宋体" w:cs="Times New Roman"/>
                <w:szCs w:val="21"/>
              </w:rPr>
            </w:pPr>
            <w:r w:rsidRPr="003C09BB">
              <w:rPr>
                <w:rFonts w:ascii="宋体" w:eastAsia="宋体" w:hAnsi="宋体" w:cs="Times New Roman"/>
                <w:szCs w:val="21"/>
                <w:u w:val="single"/>
              </w:rPr>
              <w:t xml:space="preserve">    </w:t>
            </w:r>
            <w:r w:rsidRPr="003C09BB">
              <w:rPr>
                <w:rFonts w:ascii="宋体" w:eastAsia="宋体" w:hAnsi="宋体" w:cs="Times New Roman" w:hint="eastAsia"/>
                <w:szCs w:val="21"/>
              </w:rPr>
              <w:t>年</w:t>
            </w:r>
            <w:r w:rsidRPr="003C09BB">
              <w:rPr>
                <w:rFonts w:ascii="宋体" w:eastAsia="宋体" w:hAnsi="宋体" w:cs="Times New Roman"/>
                <w:szCs w:val="21"/>
                <w:u w:val="single"/>
              </w:rPr>
              <w:t xml:space="preserve">  </w:t>
            </w:r>
            <w:r w:rsidRPr="003C09BB">
              <w:rPr>
                <w:rFonts w:ascii="宋体" w:eastAsia="宋体" w:hAnsi="宋体" w:cs="Times New Roman" w:hint="eastAsia"/>
                <w:szCs w:val="21"/>
              </w:rPr>
              <w:t>月</w:t>
            </w:r>
            <w:r w:rsidRPr="003C09BB">
              <w:rPr>
                <w:rFonts w:ascii="宋体" w:eastAsia="宋体" w:hAnsi="宋体" w:cs="Times New Roman"/>
                <w:szCs w:val="21"/>
                <w:u w:val="single"/>
              </w:rPr>
              <w:t xml:space="preserve">  </w:t>
            </w:r>
            <w:r w:rsidRPr="003C09BB">
              <w:rPr>
                <w:rFonts w:ascii="宋体" w:eastAsia="宋体" w:hAnsi="宋体" w:cs="Times New Roman" w:hint="eastAsia"/>
                <w:szCs w:val="21"/>
              </w:rPr>
              <w:t>日</w:t>
            </w:r>
          </w:p>
          <w:p w:rsidR="004F1E78" w:rsidRPr="003C09BB" w:rsidRDefault="003C09BB">
            <w:pPr>
              <w:spacing w:line="240" w:lineRule="exact"/>
              <w:jc w:val="center"/>
              <w:rPr>
                <w:rFonts w:ascii="宋体" w:eastAsia="宋体" w:hAnsi="宋体" w:cs="Times New Roman"/>
                <w:bCs/>
                <w:szCs w:val="21"/>
              </w:rPr>
            </w:pPr>
            <w:r w:rsidRPr="003C09BB">
              <w:rPr>
                <w:rFonts w:ascii="宋体" w:eastAsia="宋体" w:hAnsi="宋体" w:cs="Times New Roman" w:hint="eastAsia"/>
                <w:szCs w:val="21"/>
              </w:rPr>
              <w:t>（</w:t>
            </w:r>
            <w:r w:rsidRPr="003C09BB">
              <w:rPr>
                <w:rFonts w:ascii="宋体" w:eastAsia="宋体" w:hAnsi="宋体" w:cs="宋体" w:hint="eastAsia"/>
                <w:kern w:val="0"/>
                <w:szCs w:val="21"/>
              </w:rPr>
              <w:t>第</w:t>
            </w:r>
            <w:r w:rsidRPr="003C09BB">
              <w:rPr>
                <w:rFonts w:ascii="宋体" w:eastAsia="宋体" w:hAnsi="宋体" w:cs="Times New Roman"/>
                <w:bCs/>
                <w:szCs w:val="21"/>
              </w:rPr>
              <w:t>2</w:t>
            </w:r>
            <w:r w:rsidRPr="003C09BB">
              <w:rPr>
                <w:rFonts w:ascii="宋体" w:eastAsia="宋体" w:hAnsi="宋体" w:cs="Times New Roman" w:hint="eastAsia"/>
                <w:bCs/>
                <w:szCs w:val="21"/>
              </w:rPr>
              <w:t>～</w:t>
            </w:r>
            <w:r w:rsidRPr="003C09BB">
              <w:rPr>
                <w:rFonts w:ascii="宋体" w:eastAsia="宋体" w:hAnsi="宋体" w:cs="Times New Roman"/>
                <w:bCs/>
                <w:szCs w:val="21"/>
              </w:rPr>
              <w:t>3</w:t>
            </w:r>
            <w:r w:rsidRPr="003C09BB">
              <w:rPr>
                <w:rFonts w:ascii="宋体" w:eastAsia="宋体" w:hAnsi="宋体" w:cs="Times New Roman" w:hint="eastAsia"/>
                <w:bCs/>
                <w:szCs w:val="21"/>
              </w:rPr>
              <w:t>天）</w:t>
            </w:r>
          </w:p>
        </w:tc>
      </w:tr>
      <w:tr w:rsidR="004F1E78" w:rsidRPr="003C09BB">
        <w:trPr>
          <w:trHeight w:val="450"/>
          <w:jc w:val="center"/>
        </w:trPr>
        <w:tc>
          <w:tcPr>
            <w:tcW w:w="828" w:type="dxa"/>
            <w:vAlign w:val="center"/>
          </w:tcPr>
          <w:p w:rsidR="004F1E78" w:rsidRPr="003C09BB" w:rsidRDefault="003C09BB">
            <w:pPr>
              <w:widowControl/>
              <w:spacing w:line="240" w:lineRule="exact"/>
              <w:jc w:val="center"/>
              <w:rPr>
                <w:rFonts w:ascii="宋体" w:eastAsia="宋体" w:hAnsi="宋体" w:cs="Times New Roman"/>
                <w:kern w:val="0"/>
                <w:szCs w:val="21"/>
              </w:rPr>
            </w:pPr>
            <w:r w:rsidRPr="003C09BB">
              <w:rPr>
                <w:rFonts w:ascii="宋体" w:eastAsia="宋体" w:hAnsi="宋体" w:cs="Times New Roman" w:hint="eastAsia"/>
                <w:kern w:val="0"/>
                <w:szCs w:val="21"/>
              </w:rPr>
              <w:t>目标</w:t>
            </w:r>
          </w:p>
        </w:tc>
        <w:tc>
          <w:tcPr>
            <w:tcW w:w="4425" w:type="dxa"/>
            <w:vAlign w:val="center"/>
          </w:tcPr>
          <w:p w:rsidR="004F1E78" w:rsidRPr="003C09BB" w:rsidRDefault="003C09BB">
            <w:pPr>
              <w:widowControl/>
              <w:spacing w:line="240" w:lineRule="exact"/>
              <w:jc w:val="left"/>
              <w:rPr>
                <w:rFonts w:ascii="宋体" w:eastAsia="宋体" w:hAnsi="宋体" w:cs="Times New Roman"/>
                <w:szCs w:val="21"/>
              </w:rPr>
            </w:pPr>
            <w:r w:rsidRPr="003C09BB">
              <w:rPr>
                <w:rFonts w:ascii="宋体" w:eastAsia="宋体" w:hAnsi="宋体" w:cs="Times New Roman" w:hint="eastAsia"/>
                <w:szCs w:val="21"/>
              </w:rPr>
              <w:t>初步诊断，评估病情，选择治疗方案</w:t>
            </w:r>
          </w:p>
        </w:tc>
        <w:tc>
          <w:tcPr>
            <w:tcW w:w="3881" w:type="dxa"/>
            <w:vAlign w:val="center"/>
          </w:tcPr>
          <w:p w:rsidR="004F1E78" w:rsidRPr="003C09BB" w:rsidRDefault="003C09BB">
            <w:pPr>
              <w:widowControl/>
              <w:spacing w:line="240" w:lineRule="exact"/>
              <w:jc w:val="left"/>
              <w:rPr>
                <w:rFonts w:ascii="宋体" w:eastAsia="宋体" w:hAnsi="宋体" w:cs="Times New Roman"/>
                <w:szCs w:val="21"/>
              </w:rPr>
            </w:pPr>
            <w:r w:rsidRPr="003C09BB">
              <w:rPr>
                <w:rFonts w:ascii="宋体" w:eastAsia="宋体" w:hAnsi="宋体" w:cs="Times New Roman" w:hint="eastAsia"/>
                <w:szCs w:val="21"/>
              </w:rPr>
              <w:t>完善检查</w:t>
            </w:r>
          </w:p>
        </w:tc>
      </w:tr>
      <w:tr w:rsidR="004F1E78" w:rsidRPr="003C09BB">
        <w:trPr>
          <w:trHeight w:val="2012"/>
          <w:jc w:val="center"/>
        </w:trPr>
        <w:tc>
          <w:tcPr>
            <w:tcW w:w="828" w:type="dxa"/>
            <w:vAlign w:val="center"/>
          </w:tcPr>
          <w:p w:rsidR="004F1E78" w:rsidRPr="003C09BB" w:rsidRDefault="003C09BB">
            <w:pPr>
              <w:widowControl/>
              <w:spacing w:line="240" w:lineRule="exact"/>
              <w:jc w:val="center"/>
              <w:rPr>
                <w:rFonts w:ascii="宋体" w:eastAsia="宋体" w:hAnsi="宋体" w:cs="Times New Roman"/>
                <w:kern w:val="0"/>
                <w:szCs w:val="21"/>
              </w:rPr>
            </w:pPr>
            <w:r w:rsidRPr="003C09BB">
              <w:rPr>
                <w:rFonts w:ascii="宋体" w:eastAsia="宋体" w:hAnsi="宋体" w:cs="Times New Roman" w:hint="eastAsia"/>
                <w:kern w:val="0"/>
                <w:szCs w:val="21"/>
              </w:rPr>
              <w:t>主</w:t>
            </w:r>
          </w:p>
          <w:p w:rsidR="004F1E78" w:rsidRPr="003C09BB" w:rsidRDefault="003C09BB">
            <w:pPr>
              <w:widowControl/>
              <w:spacing w:line="240" w:lineRule="exact"/>
              <w:jc w:val="center"/>
              <w:rPr>
                <w:rFonts w:ascii="宋体" w:eastAsia="宋体" w:hAnsi="宋体" w:cs="Times New Roman"/>
                <w:kern w:val="0"/>
                <w:szCs w:val="21"/>
              </w:rPr>
            </w:pPr>
            <w:r w:rsidRPr="003C09BB">
              <w:rPr>
                <w:rFonts w:ascii="宋体" w:eastAsia="宋体" w:hAnsi="宋体" w:cs="Times New Roman" w:hint="eastAsia"/>
                <w:kern w:val="0"/>
                <w:szCs w:val="21"/>
              </w:rPr>
              <w:t>要</w:t>
            </w:r>
          </w:p>
          <w:p w:rsidR="004F1E78" w:rsidRPr="003C09BB" w:rsidRDefault="003C09BB">
            <w:pPr>
              <w:widowControl/>
              <w:spacing w:line="240" w:lineRule="exact"/>
              <w:jc w:val="center"/>
              <w:rPr>
                <w:rFonts w:ascii="宋体" w:eastAsia="宋体" w:hAnsi="宋体" w:cs="宋体"/>
                <w:kern w:val="0"/>
                <w:szCs w:val="21"/>
              </w:rPr>
            </w:pPr>
            <w:proofErr w:type="gramStart"/>
            <w:r w:rsidRPr="003C09BB">
              <w:rPr>
                <w:rFonts w:ascii="宋体" w:eastAsia="宋体" w:hAnsi="宋体" w:cs="宋体" w:hint="eastAsia"/>
                <w:kern w:val="0"/>
                <w:szCs w:val="21"/>
              </w:rPr>
              <w:t>诊</w:t>
            </w:r>
            <w:proofErr w:type="gramEnd"/>
          </w:p>
          <w:p w:rsidR="004F1E78" w:rsidRPr="003C09BB" w:rsidRDefault="003C09BB">
            <w:pPr>
              <w:widowControl/>
              <w:spacing w:line="240" w:lineRule="exact"/>
              <w:jc w:val="center"/>
              <w:rPr>
                <w:rFonts w:ascii="宋体" w:eastAsia="宋体" w:hAnsi="宋体" w:cs="宋体"/>
                <w:kern w:val="0"/>
                <w:szCs w:val="21"/>
              </w:rPr>
            </w:pPr>
            <w:proofErr w:type="gramStart"/>
            <w:r w:rsidRPr="003C09BB">
              <w:rPr>
                <w:rFonts w:ascii="宋体" w:eastAsia="宋体" w:hAnsi="宋体" w:cs="宋体" w:hint="eastAsia"/>
                <w:kern w:val="0"/>
                <w:szCs w:val="21"/>
              </w:rPr>
              <w:t>疗</w:t>
            </w:r>
            <w:proofErr w:type="gramEnd"/>
          </w:p>
          <w:p w:rsidR="004F1E78" w:rsidRPr="003C09BB" w:rsidRDefault="003C09BB">
            <w:pPr>
              <w:widowControl/>
              <w:spacing w:line="240" w:lineRule="exact"/>
              <w:jc w:val="center"/>
              <w:rPr>
                <w:rFonts w:ascii="宋体" w:eastAsia="宋体" w:hAnsi="宋体" w:cs="宋体"/>
                <w:kern w:val="0"/>
                <w:szCs w:val="21"/>
              </w:rPr>
            </w:pPr>
            <w:r w:rsidRPr="003C09BB">
              <w:rPr>
                <w:rFonts w:ascii="宋体" w:eastAsia="宋体" w:hAnsi="宋体" w:cs="宋体" w:hint="eastAsia"/>
                <w:kern w:val="0"/>
                <w:szCs w:val="21"/>
              </w:rPr>
              <w:t>工</w:t>
            </w:r>
          </w:p>
          <w:p w:rsidR="004F1E78" w:rsidRPr="003C09BB" w:rsidRDefault="003C09BB">
            <w:pPr>
              <w:widowControl/>
              <w:spacing w:line="240" w:lineRule="exact"/>
              <w:jc w:val="center"/>
              <w:rPr>
                <w:rFonts w:ascii="宋体" w:eastAsia="宋体" w:hAnsi="宋体" w:cs="宋体"/>
                <w:kern w:val="0"/>
                <w:szCs w:val="21"/>
              </w:rPr>
            </w:pPr>
            <w:r w:rsidRPr="003C09BB">
              <w:rPr>
                <w:rFonts w:ascii="宋体" w:eastAsia="宋体" w:hAnsi="宋体" w:cs="宋体" w:hint="eastAsia"/>
                <w:kern w:val="0"/>
                <w:szCs w:val="21"/>
              </w:rPr>
              <w:t>作</w:t>
            </w:r>
          </w:p>
        </w:tc>
        <w:tc>
          <w:tcPr>
            <w:tcW w:w="4425" w:type="dxa"/>
          </w:tcPr>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□完成病史采集与体格检查</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szCs w:val="21"/>
              </w:rPr>
              <w:t>□</w:t>
            </w:r>
            <w:r w:rsidRPr="003C09BB">
              <w:rPr>
                <w:rFonts w:ascii="宋体" w:eastAsia="宋体" w:hAnsi="宋体" w:cs="Times New Roman" w:hint="eastAsia"/>
                <w:bCs/>
                <w:szCs w:val="21"/>
              </w:rPr>
              <w:t>采集中医四诊信息</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□西医诊断</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□中医诊断（病名和证型）</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□完成住院病历书写和首次病程记录</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□初步拟定诊疗方案</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□辅助检查项目</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□密切观察、防治并发症，必要时监护</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w:t>
            </w:r>
            <w:r w:rsidRPr="003C09BB">
              <w:rPr>
                <w:rFonts w:ascii="宋体" w:eastAsia="宋体" w:hAnsi="宋体" w:cs="Times New Roman" w:hint="eastAsia"/>
                <w:szCs w:val="21"/>
              </w:rPr>
              <w:t>与监护人</w:t>
            </w:r>
            <w:r w:rsidRPr="003C09BB">
              <w:rPr>
                <w:rFonts w:ascii="宋体" w:eastAsia="宋体" w:hAnsi="宋体" w:cs="Times New Roman" w:hint="eastAsia"/>
                <w:bCs/>
                <w:szCs w:val="21"/>
              </w:rPr>
              <w:t>沟通，向其交代病情及注意事项</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□中医治疗</w:t>
            </w:r>
          </w:p>
        </w:tc>
        <w:tc>
          <w:tcPr>
            <w:tcW w:w="3881" w:type="dxa"/>
          </w:tcPr>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□采集中医四诊信息</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□进行中医证候判断</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宋体" w:hint="eastAsia"/>
                <w:kern w:val="0"/>
                <w:szCs w:val="21"/>
              </w:rPr>
              <w:t>□</w:t>
            </w:r>
            <w:r w:rsidRPr="003C09BB">
              <w:rPr>
                <w:rFonts w:ascii="宋体" w:eastAsia="宋体" w:hAnsi="宋体" w:cs="Times New Roman" w:hint="eastAsia"/>
                <w:bCs/>
                <w:szCs w:val="21"/>
              </w:rPr>
              <w:t>防治并发症</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宋体" w:hint="eastAsia"/>
                <w:kern w:val="0"/>
                <w:szCs w:val="21"/>
              </w:rPr>
              <w:t>□</w:t>
            </w:r>
            <w:r w:rsidRPr="003C09BB">
              <w:rPr>
                <w:rFonts w:ascii="宋体" w:eastAsia="宋体" w:hAnsi="宋体" w:cs="Times New Roman" w:hint="eastAsia"/>
                <w:bCs/>
                <w:szCs w:val="21"/>
              </w:rPr>
              <w:t>完成病历书写和病程记录</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宋体" w:hint="eastAsia"/>
                <w:kern w:val="0"/>
                <w:szCs w:val="21"/>
              </w:rPr>
              <w:t>□</w:t>
            </w:r>
            <w:r w:rsidRPr="003C09BB">
              <w:rPr>
                <w:rFonts w:ascii="宋体" w:eastAsia="宋体" w:hAnsi="宋体" w:cs="Times New Roman" w:hint="eastAsia"/>
                <w:bCs/>
                <w:szCs w:val="21"/>
              </w:rPr>
              <w:t>上级医师查房：评估治疗效果，调整或补充诊疗方案</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w:t>
            </w:r>
            <w:r w:rsidRPr="003C09BB">
              <w:rPr>
                <w:rFonts w:ascii="宋体" w:eastAsia="宋体" w:hAnsi="宋体" w:cs="Times New Roman" w:hint="eastAsia"/>
                <w:bCs/>
                <w:szCs w:val="21"/>
              </w:rPr>
              <w:t>完善入院检查</w:t>
            </w:r>
            <w:r w:rsidRPr="003C09BB">
              <w:rPr>
                <w:rFonts w:ascii="宋体" w:eastAsia="宋体" w:hAnsi="宋体" w:cs="Times New Roman" w:hint="eastAsia"/>
                <w:szCs w:val="21"/>
              </w:rPr>
              <w:t>，据检查结果</w:t>
            </w:r>
            <w:proofErr w:type="gramStart"/>
            <w:r w:rsidRPr="003C09BB">
              <w:rPr>
                <w:rFonts w:ascii="宋体" w:eastAsia="宋体" w:hAnsi="宋体" w:cs="Times New Roman" w:hint="eastAsia"/>
                <w:szCs w:val="21"/>
              </w:rPr>
              <w:t>予相应</w:t>
            </w:r>
            <w:proofErr w:type="gramEnd"/>
            <w:r w:rsidRPr="003C09BB">
              <w:rPr>
                <w:rFonts w:ascii="宋体" w:eastAsia="宋体" w:hAnsi="宋体" w:cs="Times New Roman" w:hint="eastAsia"/>
                <w:szCs w:val="21"/>
              </w:rPr>
              <w:t>处理</w:t>
            </w:r>
          </w:p>
          <w:p w:rsidR="004F1E78" w:rsidRPr="003C09BB" w:rsidRDefault="003C09BB">
            <w:pPr>
              <w:spacing w:line="240" w:lineRule="exact"/>
              <w:rPr>
                <w:rFonts w:ascii="宋体" w:eastAsia="宋体" w:hAnsi="宋体" w:cs="Times New Roman"/>
                <w:szCs w:val="21"/>
              </w:rPr>
            </w:pPr>
            <w:r w:rsidRPr="003C09BB">
              <w:rPr>
                <w:rFonts w:ascii="宋体" w:eastAsia="宋体" w:hAnsi="宋体" w:cs="宋体" w:hint="eastAsia"/>
                <w:kern w:val="0"/>
                <w:szCs w:val="21"/>
              </w:rPr>
              <w:t>□</w:t>
            </w:r>
            <w:r w:rsidRPr="003C09BB">
              <w:rPr>
                <w:rFonts w:ascii="宋体" w:eastAsia="宋体" w:hAnsi="宋体" w:cs="Times New Roman" w:hint="eastAsia"/>
                <w:szCs w:val="21"/>
              </w:rPr>
              <w:t>注意病情变化</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□中医治疗</w:t>
            </w:r>
          </w:p>
        </w:tc>
      </w:tr>
      <w:tr w:rsidR="004F1E78" w:rsidRPr="003C09BB">
        <w:trPr>
          <w:trHeight w:val="1692"/>
          <w:jc w:val="center"/>
        </w:trPr>
        <w:tc>
          <w:tcPr>
            <w:tcW w:w="828" w:type="dxa"/>
            <w:vAlign w:val="center"/>
          </w:tcPr>
          <w:p w:rsidR="004F1E78" w:rsidRPr="003C09BB" w:rsidRDefault="003C09BB">
            <w:pPr>
              <w:widowControl/>
              <w:spacing w:line="240" w:lineRule="exact"/>
              <w:jc w:val="center"/>
              <w:rPr>
                <w:rFonts w:ascii="宋体" w:eastAsia="宋体" w:hAnsi="宋体" w:cs="Times New Roman"/>
                <w:kern w:val="0"/>
                <w:szCs w:val="21"/>
              </w:rPr>
            </w:pPr>
            <w:r w:rsidRPr="003C09BB">
              <w:rPr>
                <w:rFonts w:ascii="宋体" w:eastAsia="宋体" w:hAnsi="宋体" w:cs="Times New Roman" w:hint="eastAsia"/>
                <w:kern w:val="0"/>
                <w:szCs w:val="21"/>
              </w:rPr>
              <w:t>重</w:t>
            </w:r>
          </w:p>
          <w:p w:rsidR="004F1E78" w:rsidRPr="003C09BB" w:rsidRDefault="003C09BB">
            <w:pPr>
              <w:widowControl/>
              <w:spacing w:line="240" w:lineRule="exact"/>
              <w:jc w:val="center"/>
              <w:rPr>
                <w:rFonts w:ascii="宋体" w:eastAsia="宋体" w:hAnsi="宋体" w:cs="Times New Roman"/>
                <w:kern w:val="0"/>
                <w:szCs w:val="21"/>
              </w:rPr>
            </w:pPr>
            <w:r w:rsidRPr="003C09BB">
              <w:rPr>
                <w:rFonts w:ascii="宋体" w:eastAsia="宋体" w:hAnsi="宋体" w:cs="Times New Roman" w:hint="eastAsia"/>
                <w:kern w:val="0"/>
                <w:szCs w:val="21"/>
              </w:rPr>
              <w:t>点</w:t>
            </w:r>
          </w:p>
          <w:p w:rsidR="004F1E78" w:rsidRPr="003C09BB" w:rsidRDefault="003C09BB">
            <w:pPr>
              <w:widowControl/>
              <w:spacing w:line="240" w:lineRule="exact"/>
              <w:jc w:val="center"/>
              <w:rPr>
                <w:rFonts w:ascii="宋体" w:eastAsia="宋体" w:hAnsi="宋体" w:cs="Times New Roman"/>
                <w:kern w:val="0"/>
                <w:szCs w:val="21"/>
              </w:rPr>
            </w:pPr>
            <w:proofErr w:type="gramStart"/>
            <w:r w:rsidRPr="003C09BB">
              <w:rPr>
                <w:rFonts w:ascii="宋体" w:eastAsia="宋体" w:hAnsi="宋体" w:cs="Times New Roman" w:hint="eastAsia"/>
                <w:kern w:val="0"/>
                <w:szCs w:val="21"/>
              </w:rPr>
              <w:t>医</w:t>
            </w:r>
            <w:proofErr w:type="gramEnd"/>
          </w:p>
          <w:p w:rsidR="004F1E78" w:rsidRPr="003C09BB" w:rsidRDefault="003C09BB">
            <w:pPr>
              <w:widowControl/>
              <w:spacing w:line="240" w:lineRule="exact"/>
              <w:jc w:val="center"/>
              <w:rPr>
                <w:rFonts w:ascii="宋体" w:eastAsia="宋体" w:hAnsi="宋体" w:cs="Times New Roman"/>
                <w:kern w:val="0"/>
                <w:szCs w:val="21"/>
              </w:rPr>
            </w:pPr>
            <w:proofErr w:type="gramStart"/>
            <w:r w:rsidRPr="003C09BB">
              <w:rPr>
                <w:rFonts w:ascii="宋体" w:eastAsia="宋体" w:hAnsi="宋体" w:cs="Times New Roman" w:hint="eastAsia"/>
                <w:kern w:val="0"/>
                <w:szCs w:val="21"/>
              </w:rPr>
              <w:t>嘱</w:t>
            </w:r>
            <w:proofErr w:type="gramEnd"/>
          </w:p>
        </w:tc>
        <w:tc>
          <w:tcPr>
            <w:tcW w:w="4425" w:type="dxa"/>
          </w:tcPr>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长期医嘱</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□儿科护理常规</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□分级护理</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□按不同年龄选择喂养方式（母乳喂养、流质、半流质，乳糖不耐受者为低乳糖奶粉喂养）及辨证膳食指导</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□辨证内服中药汤剂或颗粒剂</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□辨证使用中成药或中药注射剂</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eastAsia="宋体" w:hAnsi="宋体" w:cs="Times New Roman" w:hint="eastAsia"/>
                <w:szCs w:val="21"/>
              </w:rPr>
              <w:t>□中医特色疗法</w:t>
            </w:r>
            <w:r w:rsidRPr="003C09BB">
              <w:rPr>
                <w:rFonts w:ascii="宋体" w:hAnsi="宋体" w:hint="eastAsia"/>
                <w:szCs w:val="21"/>
              </w:rPr>
              <w:t>（□推拿疗法□中药灌肠□穴位贴敷□中药离子导入□</w:t>
            </w:r>
            <w:proofErr w:type="gramStart"/>
            <w:r w:rsidRPr="003C09BB">
              <w:rPr>
                <w:rFonts w:ascii="宋体" w:hAnsi="宋体" w:hint="eastAsia"/>
                <w:szCs w:val="21"/>
              </w:rPr>
              <w:t>中药敷胸疗法</w:t>
            </w:r>
            <w:proofErr w:type="gramEnd"/>
            <w:r w:rsidRPr="003C09BB">
              <w:rPr>
                <w:rFonts w:ascii="宋体" w:hAnsi="宋体" w:hint="eastAsia"/>
                <w:szCs w:val="21"/>
              </w:rPr>
              <w:t>□针刺疗法□耳穴压豆□捏脊疗法）</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hAnsi="宋体" w:hint="eastAsia"/>
                <w:szCs w:val="21"/>
              </w:rPr>
              <w:t>□吸氧</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hAnsi="宋体" w:hint="eastAsia"/>
                <w:szCs w:val="21"/>
              </w:rPr>
              <w:t>□吸痰</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hAnsi="宋体" w:hint="eastAsia"/>
                <w:szCs w:val="21"/>
              </w:rPr>
              <w:t>□西药治疗</w:t>
            </w:r>
          </w:p>
          <w:p w:rsidR="004F1E78" w:rsidRPr="003C09BB" w:rsidRDefault="003C09BB">
            <w:pPr>
              <w:tabs>
                <w:tab w:val="left" w:pos="420"/>
                <w:tab w:val="left" w:pos="1080"/>
              </w:tabs>
              <w:kinsoku w:val="0"/>
              <w:overflowPunct w:val="0"/>
              <w:autoSpaceDE w:val="0"/>
              <w:autoSpaceDN w:val="0"/>
              <w:adjustRightInd w:val="0"/>
              <w:snapToGrid w:val="0"/>
              <w:ind w:firstLineChars="100" w:firstLine="210"/>
              <w:contextualSpacing/>
              <w:rPr>
                <w:rFonts w:ascii="宋体" w:eastAsia="宋体" w:hAnsi="宋体" w:cs="Times New Roman"/>
                <w:szCs w:val="21"/>
              </w:rPr>
            </w:pPr>
            <w:r w:rsidRPr="003C09BB">
              <w:rPr>
                <w:rFonts w:ascii="宋体" w:hAnsi="宋体" w:hint="eastAsia"/>
                <w:szCs w:val="21"/>
              </w:rPr>
              <w:t>□雾化（□</w:t>
            </w:r>
            <w:r w:rsidRPr="003C09BB">
              <w:rPr>
                <w:rFonts w:ascii="宋体" w:eastAsia="宋体" w:hAnsi="宋体" w:cs="Times New Roman" w:hint="eastAsia"/>
                <w:szCs w:val="21"/>
              </w:rPr>
              <w:t>β</w:t>
            </w:r>
            <w:r w:rsidRPr="003C09BB">
              <w:rPr>
                <w:rFonts w:ascii="宋体" w:eastAsia="宋体" w:hAnsi="宋体" w:cs="Times New Roman"/>
                <w:szCs w:val="21"/>
                <w:vertAlign w:val="subscript"/>
              </w:rPr>
              <w:t>2</w:t>
            </w:r>
            <w:r w:rsidRPr="003C09BB">
              <w:rPr>
                <w:rFonts w:ascii="宋体" w:eastAsia="宋体" w:hAnsi="宋体" w:cs="Times New Roman" w:hint="eastAsia"/>
                <w:szCs w:val="21"/>
              </w:rPr>
              <w:t>受体激动剂</w:t>
            </w:r>
            <w:r w:rsidRPr="003C09BB">
              <w:rPr>
                <w:rFonts w:ascii="宋体" w:hAnsi="宋体" w:hint="eastAsia"/>
                <w:szCs w:val="21"/>
              </w:rPr>
              <w:t>□</w:t>
            </w:r>
            <w:r w:rsidRPr="003C09BB">
              <w:rPr>
                <w:rFonts w:ascii="宋体" w:eastAsia="宋体" w:hAnsi="宋体" w:cs="Times New Roman"/>
                <w:szCs w:val="21"/>
              </w:rPr>
              <w:t>M</w:t>
            </w:r>
            <w:r w:rsidRPr="003C09BB">
              <w:rPr>
                <w:rFonts w:ascii="宋体" w:eastAsia="宋体" w:hAnsi="宋体" w:cs="Times New Roman" w:hint="eastAsia"/>
                <w:szCs w:val="21"/>
              </w:rPr>
              <w:t>受体阻滞剂</w:t>
            </w:r>
            <w:r w:rsidRPr="003C09BB">
              <w:rPr>
                <w:rFonts w:ascii="宋体" w:hAnsi="宋体" w:hint="eastAsia"/>
                <w:szCs w:val="21"/>
              </w:rPr>
              <w:t>□</w:t>
            </w:r>
            <w:r w:rsidRPr="003C09BB">
              <w:rPr>
                <w:rFonts w:ascii="宋体" w:eastAsia="宋体" w:hAnsi="宋体" w:cs="Times New Roman" w:hint="eastAsia"/>
                <w:szCs w:val="21"/>
              </w:rPr>
              <w:t>糖皮质激素</w:t>
            </w:r>
            <w:r w:rsidRPr="003C09BB">
              <w:rPr>
                <w:rFonts w:ascii="宋体" w:hAnsi="宋体" w:hint="eastAsia"/>
                <w:szCs w:val="21"/>
              </w:rPr>
              <w:t>□</w:t>
            </w:r>
            <w:r w:rsidRPr="003C09BB">
              <w:rPr>
                <w:rFonts w:ascii="宋体" w:eastAsia="宋体" w:hAnsi="宋体" w:cs="Times New Roman"/>
                <w:szCs w:val="21"/>
              </w:rPr>
              <w:t>3</w:t>
            </w:r>
            <w:r w:rsidRPr="003C09BB">
              <w:rPr>
                <w:rFonts w:ascii="宋体" w:eastAsia="宋体" w:hAnsi="宋体" w:cs="Times New Roman" w:hint="eastAsia"/>
                <w:szCs w:val="21"/>
              </w:rPr>
              <w:t>%</w:t>
            </w:r>
            <w:r w:rsidRPr="003C09BB">
              <w:rPr>
                <w:rFonts w:ascii="宋体" w:eastAsia="宋体" w:hAnsi="宋体" w:cs="Times New Roman" w:hint="eastAsia"/>
                <w:szCs w:val="21"/>
              </w:rPr>
              <w:t>高渗盐水）</w:t>
            </w:r>
          </w:p>
          <w:p w:rsidR="004F1E78" w:rsidRPr="003C09BB" w:rsidRDefault="003C09BB">
            <w:pPr>
              <w:tabs>
                <w:tab w:val="left" w:pos="420"/>
                <w:tab w:val="left" w:pos="1080"/>
              </w:tabs>
              <w:kinsoku w:val="0"/>
              <w:overflowPunct w:val="0"/>
              <w:autoSpaceDE w:val="0"/>
              <w:autoSpaceDN w:val="0"/>
              <w:adjustRightInd w:val="0"/>
              <w:snapToGrid w:val="0"/>
              <w:ind w:firstLineChars="100" w:firstLine="210"/>
              <w:contextualSpacing/>
              <w:rPr>
                <w:rFonts w:ascii="宋体" w:hAnsi="宋体"/>
                <w:szCs w:val="21"/>
              </w:rPr>
            </w:pPr>
            <w:r w:rsidRPr="003C09BB">
              <w:rPr>
                <w:rFonts w:ascii="宋体" w:hAnsi="宋体" w:hint="eastAsia"/>
                <w:szCs w:val="21"/>
              </w:rPr>
              <w:t>□抗菌素</w:t>
            </w:r>
          </w:p>
          <w:p w:rsidR="004F1E78" w:rsidRPr="003C09BB" w:rsidRDefault="003C09BB">
            <w:pPr>
              <w:tabs>
                <w:tab w:val="left" w:pos="420"/>
                <w:tab w:val="left" w:pos="1080"/>
              </w:tabs>
              <w:kinsoku w:val="0"/>
              <w:overflowPunct w:val="0"/>
              <w:autoSpaceDE w:val="0"/>
              <w:autoSpaceDN w:val="0"/>
              <w:adjustRightInd w:val="0"/>
              <w:snapToGrid w:val="0"/>
              <w:ind w:firstLineChars="100" w:firstLine="210"/>
              <w:contextualSpacing/>
              <w:rPr>
                <w:rFonts w:ascii="宋体" w:hAnsi="宋体"/>
                <w:szCs w:val="21"/>
              </w:rPr>
            </w:pPr>
            <w:r w:rsidRPr="003C09BB">
              <w:rPr>
                <w:rFonts w:ascii="宋体" w:hAnsi="宋体" w:hint="eastAsia"/>
                <w:szCs w:val="21"/>
              </w:rPr>
              <w:t>□静脉糖皮质激素</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hAnsi="宋体" w:hint="eastAsia"/>
                <w:szCs w:val="21"/>
              </w:rPr>
              <w:t>临时医嘱</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必须检查项目</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□血常规、尿常规、粪便常规</w:t>
            </w:r>
            <w:r w:rsidRPr="003C09BB">
              <w:rPr>
                <w:rFonts w:ascii="宋体" w:eastAsia="宋体" w:hAnsi="宋体" w:cs="Times New Roman"/>
                <w:szCs w:val="21"/>
              </w:rPr>
              <w:t>+</w:t>
            </w:r>
            <w:r w:rsidRPr="003C09BB">
              <w:rPr>
                <w:rFonts w:ascii="宋体" w:eastAsia="宋体" w:hAnsi="宋体" w:cs="Times New Roman" w:hint="eastAsia"/>
                <w:szCs w:val="21"/>
              </w:rPr>
              <w:t>隐血</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w:t>
            </w:r>
            <w:r w:rsidRPr="003C09BB">
              <w:rPr>
                <w:rFonts w:ascii="宋体" w:eastAsia="宋体" w:hAnsi="宋体" w:cs="Times New Roman"/>
                <w:szCs w:val="21"/>
              </w:rPr>
              <w:t>C</w:t>
            </w:r>
            <w:r w:rsidRPr="003C09BB">
              <w:rPr>
                <w:rFonts w:ascii="宋体" w:eastAsia="宋体" w:hAnsi="宋体" w:cs="Times New Roman" w:hint="eastAsia"/>
                <w:szCs w:val="21"/>
              </w:rPr>
              <w:t>反应蛋白（</w:t>
            </w:r>
            <w:r w:rsidRPr="003C09BB">
              <w:rPr>
                <w:rFonts w:ascii="宋体" w:eastAsia="宋体" w:hAnsi="宋体" w:cs="Times New Roman"/>
                <w:szCs w:val="21"/>
              </w:rPr>
              <w:t>CRP</w:t>
            </w:r>
            <w:r w:rsidRPr="003C09BB">
              <w:rPr>
                <w:rFonts w:ascii="宋体" w:eastAsia="宋体" w:hAnsi="宋体" w:cs="Times New Roman" w:hint="eastAsia"/>
                <w:szCs w:val="21"/>
              </w:rPr>
              <w:t>）</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□血生化检测</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□呼吸道病毒检测</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□胸部</w:t>
            </w:r>
            <w:r w:rsidRPr="003C09BB">
              <w:rPr>
                <w:rFonts w:ascii="宋体" w:eastAsia="宋体" w:hAnsi="宋体" w:cs="Times New Roman"/>
                <w:szCs w:val="21"/>
              </w:rPr>
              <w:t>X</w:t>
            </w:r>
            <w:r w:rsidRPr="003C09BB">
              <w:rPr>
                <w:rFonts w:ascii="宋体" w:eastAsia="宋体" w:hAnsi="宋体" w:cs="Times New Roman" w:hint="eastAsia"/>
                <w:szCs w:val="21"/>
              </w:rPr>
              <w:t>线片</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w:t>
            </w:r>
            <w:proofErr w:type="gramStart"/>
            <w:r w:rsidRPr="003C09BB">
              <w:rPr>
                <w:rFonts w:ascii="宋体" w:eastAsia="宋体" w:hAnsi="宋体" w:cs="Times New Roman" w:hint="eastAsia"/>
                <w:szCs w:val="21"/>
              </w:rPr>
              <w:t>经皮血氧饱和</w:t>
            </w:r>
            <w:proofErr w:type="gramEnd"/>
            <w:r w:rsidRPr="003C09BB">
              <w:rPr>
                <w:rFonts w:ascii="宋体" w:eastAsia="宋体" w:hAnsi="宋体" w:cs="Times New Roman" w:hint="eastAsia"/>
                <w:szCs w:val="21"/>
              </w:rPr>
              <w:t>度监测</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□其他检查</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□对症处理</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选择检查项目</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□痰培养</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□血培养</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□肺部</w:t>
            </w:r>
            <w:r w:rsidRPr="003C09BB">
              <w:rPr>
                <w:rFonts w:ascii="宋体" w:eastAsia="宋体" w:hAnsi="宋体" w:cs="Times New Roman"/>
                <w:szCs w:val="21"/>
              </w:rPr>
              <w:t>CT</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□血气分析</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□过敏原检测</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□纤维支气管镜检查</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lastRenderedPageBreak/>
              <w:t>□肺功能</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□心电图检查</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□心脏超声</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□肺炎支原体检测</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w:t>
            </w:r>
            <w:r w:rsidRPr="003C09BB">
              <w:rPr>
                <w:rFonts w:ascii="宋体" w:eastAsia="宋体" w:hAnsi="宋体" w:cs="Times New Roman"/>
                <w:szCs w:val="21"/>
              </w:rPr>
              <w:t>PPD</w:t>
            </w:r>
            <w:r w:rsidRPr="003C09BB">
              <w:rPr>
                <w:rFonts w:ascii="宋体" w:eastAsia="宋体" w:hAnsi="宋体" w:cs="Times New Roman" w:hint="eastAsia"/>
                <w:szCs w:val="21"/>
              </w:rPr>
              <w:t>试验</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□血液</w:t>
            </w:r>
            <w:r w:rsidRPr="003C09BB">
              <w:rPr>
                <w:rFonts w:ascii="宋体" w:eastAsia="宋体" w:hAnsi="宋体" w:cs="Times New Roman"/>
                <w:szCs w:val="21"/>
              </w:rPr>
              <w:t>T</w:t>
            </w:r>
            <w:r w:rsidRPr="003C09BB">
              <w:rPr>
                <w:rFonts w:ascii="宋体" w:eastAsia="宋体" w:hAnsi="宋体" w:cs="Times New Roman" w:hint="eastAsia"/>
                <w:szCs w:val="21"/>
              </w:rPr>
              <w:t>淋巴细胞亚群</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szCs w:val="21"/>
              </w:rPr>
              <w:t>□血清免疫球蛋白</w:t>
            </w:r>
          </w:p>
        </w:tc>
        <w:tc>
          <w:tcPr>
            <w:tcW w:w="3881" w:type="dxa"/>
          </w:tcPr>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lastRenderedPageBreak/>
              <w:t>长期医嘱</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□儿科护理常规</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□分级护理</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□按不同年龄选择喂养方式（母乳喂养、流质、半流质，乳糖不耐受者为低乳糖奶粉喂养）及辨证膳食指导</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□辨证内服中药汤剂或颗粒剂</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□辨证使用中成药或中药注射剂</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eastAsia="宋体" w:hAnsi="宋体" w:cs="Times New Roman" w:hint="eastAsia"/>
                <w:szCs w:val="21"/>
              </w:rPr>
              <w:t>□中医特色疗法</w:t>
            </w:r>
            <w:r w:rsidRPr="003C09BB">
              <w:rPr>
                <w:rFonts w:ascii="宋体" w:hAnsi="宋体" w:hint="eastAsia"/>
                <w:szCs w:val="21"/>
              </w:rPr>
              <w:t>（□推拿疗法□中药灌肠□穴位贴敷□中药离子导入□</w:t>
            </w:r>
            <w:proofErr w:type="gramStart"/>
            <w:r w:rsidRPr="003C09BB">
              <w:rPr>
                <w:rFonts w:ascii="宋体" w:hAnsi="宋体" w:hint="eastAsia"/>
                <w:szCs w:val="21"/>
              </w:rPr>
              <w:t>中药敷胸疗法</w:t>
            </w:r>
            <w:proofErr w:type="gramEnd"/>
            <w:r w:rsidRPr="003C09BB">
              <w:rPr>
                <w:rFonts w:ascii="宋体" w:hAnsi="宋体" w:hint="eastAsia"/>
                <w:szCs w:val="21"/>
              </w:rPr>
              <w:t>□针刺疗法□耳穴压豆□捏脊疗法）</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hAnsi="宋体" w:hint="eastAsia"/>
                <w:szCs w:val="21"/>
              </w:rPr>
              <w:t>□吸氧</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hAnsi="宋体" w:hint="eastAsia"/>
                <w:szCs w:val="21"/>
              </w:rPr>
              <w:t>□吸痰</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hAnsi="宋体" w:hint="eastAsia"/>
                <w:szCs w:val="21"/>
              </w:rPr>
              <w:t>□西药治疗</w:t>
            </w:r>
          </w:p>
          <w:p w:rsidR="004F1E78" w:rsidRPr="003C09BB" w:rsidRDefault="003C09BB">
            <w:pPr>
              <w:tabs>
                <w:tab w:val="left" w:pos="420"/>
                <w:tab w:val="left" w:pos="1080"/>
              </w:tabs>
              <w:kinsoku w:val="0"/>
              <w:overflowPunct w:val="0"/>
              <w:autoSpaceDE w:val="0"/>
              <w:autoSpaceDN w:val="0"/>
              <w:adjustRightInd w:val="0"/>
              <w:snapToGrid w:val="0"/>
              <w:ind w:firstLineChars="100" w:firstLine="210"/>
              <w:contextualSpacing/>
              <w:rPr>
                <w:rFonts w:ascii="宋体" w:eastAsia="宋体" w:hAnsi="宋体" w:cs="Times New Roman"/>
                <w:szCs w:val="21"/>
              </w:rPr>
            </w:pPr>
            <w:r w:rsidRPr="003C09BB">
              <w:rPr>
                <w:rFonts w:ascii="宋体" w:hAnsi="宋体" w:hint="eastAsia"/>
                <w:szCs w:val="21"/>
              </w:rPr>
              <w:t>□雾化（□</w:t>
            </w:r>
            <w:r w:rsidRPr="003C09BB">
              <w:rPr>
                <w:rFonts w:ascii="宋体" w:eastAsia="宋体" w:hAnsi="宋体" w:cs="Times New Roman" w:hint="eastAsia"/>
                <w:szCs w:val="21"/>
              </w:rPr>
              <w:t>β</w:t>
            </w:r>
            <w:r w:rsidRPr="003C09BB">
              <w:rPr>
                <w:rFonts w:ascii="宋体" w:eastAsia="宋体" w:hAnsi="宋体" w:cs="Times New Roman"/>
                <w:szCs w:val="21"/>
                <w:vertAlign w:val="subscript"/>
              </w:rPr>
              <w:t>2</w:t>
            </w:r>
            <w:r w:rsidRPr="003C09BB">
              <w:rPr>
                <w:rFonts w:ascii="宋体" w:eastAsia="宋体" w:hAnsi="宋体" w:cs="Times New Roman" w:hint="eastAsia"/>
                <w:szCs w:val="21"/>
              </w:rPr>
              <w:t>受体激动剂</w:t>
            </w:r>
            <w:r w:rsidRPr="003C09BB">
              <w:rPr>
                <w:rFonts w:ascii="宋体" w:hAnsi="宋体" w:hint="eastAsia"/>
                <w:szCs w:val="21"/>
              </w:rPr>
              <w:t>□</w:t>
            </w:r>
            <w:r w:rsidRPr="003C09BB">
              <w:rPr>
                <w:rFonts w:ascii="宋体" w:eastAsia="宋体" w:hAnsi="宋体" w:cs="Times New Roman"/>
                <w:szCs w:val="21"/>
              </w:rPr>
              <w:t>M</w:t>
            </w:r>
            <w:r w:rsidRPr="003C09BB">
              <w:rPr>
                <w:rFonts w:ascii="宋体" w:eastAsia="宋体" w:hAnsi="宋体" w:cs="Times New Roman" w:hint="eastAsia"/>
                <w:szCs w:val="21"/>
              </w:rPr>
              <w:t>受体阻滞剂</w:t>
            </w:r>
            <w:r w:rsidRPr="003C09BB">
              <w:rPr>
                <w:rFonts w:ascii="宋体" w:hAnsi="宋体" w:hint="eastAsia"/>
                <w:szCs w:val="21"/>
              </w:rPr>
              <w:t>□</w:t>
            </w:r>
            <w:r w:rsidRPr="003C09BB">
              <w:rPr>
                <w:rFonts w:ascii="宋体" w:eastAsia="宋体" w:hAnsi="宋体" w:cs="Times New Roman" w:hint="eastAsia"/>
                <w:szCs w:val="21"/>
              </w:rPr>
              <w:t>糖皮质激素</w:t>
            </w:r>
            <w:r w:rsidRPr="003C09BB">
              <w:rPr>
                <w:rFonts w:ascii="宋体" w:hAnsi="宋体" w:hint="eastAsia"/>
                <w:szCs w:val="21"/>
              </w:rPr>
              <w:t>□</w:t>
            </w:r>
            <w:r w:rsidRPr="003C09BB">
              <w:rPr>
                <w:rFonts w:ascii="宋体" w:eastAsia="宋体" w:hAnsi="宋体" w:cs="Times New Roman"/>
                <w:szCs w:val="21"/>
              </w:rPr>
              <w:t>3</w:t>
            </w:r>
            <w:r w:rsidRPr="003C09BB">
              <w:rPr>
                <w:rFonts w:ascii="宋体" w:eastAsia="宋体" w:hAnsi="宋体" w:cs="Times New Roman" w:hint="eastAsia"/>
                <w:szCs w:val="21"/>
              </w:rPr>
              <w:t>%</w:t>
            </w:r>
            <w:r w:rsidRPr="003C09BB">
              <w:rPr>
                <w:rFonts w:ascii="宋体" w:eastAsia="宋体" w:hAnsi="宋体" w:cs="Times New Roman" w:hint="eastAsia"/>
                <w:szCs w:val="21"/>
              </w:rPr>
              <w:t>高渗盐水）</w:t>
            </w:r>
          </w:p>
          <w:p w:rsidR="004F1E78" w:rsidRPr="003C09BB" w:rsidRDefault="003C09BB">
            <w:pPr>
              <w:tabs>
                <w:tab w:val="left" w:pos="420"/>
                <w:tab w:val="left" w:pos="1080"/>
              </w:tabs>
              <w:kinsoku w:val="0"/>
              <w:overflowPunct w:val="0"/>
              <w:autoSpaceDE w:val="0"/>
              <w:autoSpaceDN w:val="0"/>
              <w:adjustRightInd w:val="0"/>
              <w:snapToGrid w:val="0"/>
              <w:ind w:firstLineChars="100" w:firstLine="210"/>
              <w:contextualSpacing/>
              <w:rPr>
                <w:rFonts w:ascii="宋体" w:hAnsi="宋体"/>
                <w:szCs w:val="21"/>
              </w:rPr>
            </w:pPr>
            <w:r w:rsidRPr="003C09BB">
              <w:rPr>
                <w:rFonts w:ascii="宋体" w:hAnsi="宋体" w:hint="eastAsia"/>
                <w:szCs w:val="21"/>
              </w:rPr>
              <w:t>□抗菌素</w:t>
            </w:r>
          </w:p>
          <w:p w:rsidR="004F1E78" w:rsidRPr="003C09BB" w:rsidRDefault="003C09BB">
            <w:pPr>
              <w:tabs>
                <w:tab w:val="left" w:pos="420"/>
                <w:tab w:val="left" w:pos="1080"/>
              </w:tabs>
              <w:kinsoku w:val="0"/>
              <w:overflowPunct w:val="0"/>
              <w:autoSpaceDE w:val="0"/>
              <w:autoSpaceDN w:val="0"/>
              <w:adjustRightInd w:val="0"/>
              <w:snapToGrid w:val="0"/>
              <w:ind w:firstLineChars="100" w:firstLine="210"/>
              <w:contextualSpacing/>
              <w:rPr>
                <w:rFonts w:ascii="宋体" w:hAnsi="宋体"/>
                <w:szCs w:val="21"/>
              </w:rPr>
            </w:pPr>
            <w:r w:rsidRPr="003C09BB">
              <w:rPr>
                <w:rFonts w:ascii="宋体" w:hAnsi="宋体" w:hint="eastAsia"/>
                <w:szCs w:val="21"/>
              </w:rPr>
              <w:t>□静脉糖皮质激素</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临时医嘱</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hAnsi="宋体" w:hint="eastAsia"/>
                <w:szCs w:val="21"/>
              </w:rPr>
              <w:t>□完善入院检查</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hAnsi="宋体" w:hint="eastAsia"/>
                <w:szCs w:val="21"/>
              </w:rPr>
              <w:t>□对症处理</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w:t>
            </w:r>
            <w:proofErr w:type="gramStart"/>
            <w:r w:rsidRPr="003C09BB">
              <w:rPr>
                <w:rFonts w:ascii="宋体" w:eastAsia="宋体" w:hAnsi="宋体" w:cs="Times New Roman" w:hint="eastAsia"/>
                <w:szCs w:val="21"/>
              </w:rPr>
              <w:t>经皮血氧饱和</w:t>
            </w:r>
            <w:proofErr w:type="gramEnd"/>
            <w:r w:rsidRPr="003C09BB">
              <w:rPr>
                <w:rFonts w:ascii="宋体" w:eastAsia="宋体" w:hAnsi="宋体" w:cs="Times New Roman" w:hint="eastAsia"/>
                <w:szCs w:val="21"/>
              </w:rPr>
              <w:t>度监测</w:t>
            </w:r>
          </w:p>
          <w:p w:rsidR="004F1E78" w:rsidRPr="003C09BB" w:rsidRDefault="004F1E78">
            <w:pPr>
              <w:tabs>
                <w:tab w:val="left" w:pos="420"/>
                <w:tab w:val="left" w:pos="1080"/>
              </w:tabs>
              <w:kinsoku w:val="0"/>
              <w:overflowPunct w:val="0"/>
              <w:autoSpaceDE w:val="0"/>
              <w:autoSpaceDN w:val="0"/>
              <w:adjustRightInd w:val="0"/>
              <w:snapToGrid w:val="0"/>
              <w:contextualSpacing/>
              <w:rPr>
                <w:rFonts w:ascii="宋体" w:hAnsi="宋体"/>
                <w:szCs w:val="21"/>
              </w:rPr>
            </w:pPr>
          </w:p>
          <w:p w:rsidR="004F1E78" w:rsidRPr="003C09BB" w:rsidRDefault="004F1E78">
            <w:pPr>
              <w:spacing w:line="240" w:lineRule="exact"/>
              <w:rPr>
                <w:rFonts w:ascii="宋体" w:eastAsia="宋体" w:hAnsi="宋体" w:cs="Times New Roman"/>
                <w:szCs w:val="21"/>
              </w:rPr>
            </w:pPr>
          </w:p>
        </w:tc>
      </w:tr>
      <w:tr w:rsidR="004F1E78" w:rsidRPr="003C09BB">
        <w:trPr>
          <w:trHeight w:val="1130"/>
          <w:jc w:val="center"/>
        </w:trPr>
        <w:tc>
          <w:tcPr>
            <w:tcW w:w="828" w:type="dxa"/>
            <w:vAlign w:val="center"/>
          </w:tcPr>
          <w:p w:rsidR="004F1E78" w:rsidRPr="003C09BB" w:rsidRDefault="003C09BB">
            <w:pPr>
              <w:widowControl/>
              <w:spacing w:line="240" w:lineRule="exact"/>
              <w:jc w:val="center"/>
              <w:rPr>
                <w:rFonts w:ascii="宋体" w:eastAsia="宋体" w:hAnsi="宋体" w:cs="Times New Roman"/>
                <w:kern w:val="0"/>
                <w:szCs w:val="21"/>
              </w:rPr>
            </w:pPr>
            <w:r w:rsidRPr="003C09BB">
              <w:rPr>
                <w:rFonts w:ascii="宋体" w:eastAsia="宋体" w:hAnsi="宋体" w:cs="Times New Roman" w:hint="eastAsia"/>
                <w:kern w:val="0"/>
                <w:szCs w:val="21"/>
              </w:rPr>
              <w:lastRenderedPageBreak/>
              <w:t>主要护理工作</w:t>
            </w:r>
          </w:p>
        </w:tc>
        <w:tc>
          <w:tcPr>
            <w:tcW w:w="4425" w:type="dxa"/>
          </w:tcPr>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hAnsi="宋体" w:hint="eastAsia"/>
                <w:szCs w:val="21"/>
              </w:rPr>
              <w:t>□护理常规</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hAnsi="宋体" w:hint="eastAsia"/>
                <w:szCs w:val="21"/>
              </w:rPr>
              <w:t>□入院护理评估</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hAnsi="宋体" w:hint="eastAsia"/>
                <w:szCs w:val="21"/>
              </w:rPr>
              <w:t>□完成护理记录</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hAnsi="宋体" w:hint="eastAsia"/>
                <w:szCs w:val="21"/>
              </w:rPr>
              <w:t>□观察并记录病情变化</w:t>
            </w:r>
            <w:r w:rsidRPr="003C09BB">
              <w:rPr>
                <w:rFonts w:ascii="宋体" w:eastAsia="宋体" w:hAnsi="宋体" w:cs="宋体" w:hint="eastAsia"/>
                <w:bCs/>
                <w:szCs w:val="21"/>
              </w:rPr>
              <w:t>及救治过程</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hAnsi="宋体" w:hint="eastAsia"/>
                <w:szCs w:val="21"/>
              </w:rPr>
              <w:t>□进行入院健康教育及检查前注意事项</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hAnsi="宋体" w:hint="eastAsia"/>
                <w:szCs w:val="21"/>
              </w:rPr>
              <w:t>□饮食、日常护理指导</w:t>
            </w:r>
          </w:p>
          <w:p w:rsidR="004F1E78" w:rsidRPr="003C09BB" w:rsidRDefault="003C09BB">
            <w:pPr>
              <w:spacing w:line="240" w:lineRule="exact"/>
              <w:rPr>
                <w:rFonts w:ascii="宋体" w:eastAsia="宋体" w:hAnsi="宋体" w:cs="宋体"/>
                <w:bCs/>
                <w:szCs w:val="21"/>
              </w:rPr>
            </w:pPr>
            <w:r w:rsidRPr="003C09BB">
              <w:rPr>
                <w:rFonts w:ascii="宋体" w:hAnsi="宋体" w:hint="eastAsia"/>
                <w:szCs w:val="21"/>
              </w:rPr>
              <w:t>□配合监护和急救治疗</w:t>
            </w:r>
          </w:p>
        </w:tc>
        <w:tc>
          <w:tcPr>
            <w:tcW w:w="3881" w:type="dxa"/>
          </w:tcPr>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□制定规范的护理措施</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w:t>
            </w:r>
            <w:r w:rsidRPr="003C09BB">
              <w:rPr>
                <w:rFonts w:ascii="宋体" w:hAnsi="宋体" w:hint="eastAsia"/>
                <w:szCs w:val="21"/>
              </w:rPr>
              <w:t>饮食指导</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hAnsi="宋体" w:hint="eastAsia"/>
                <w:szCs w:val="21"/>
              </w:rPr>
              <w:t>□密切观察病情，注意喘憋情况</w:t>
            </w:r>
          </w:p>
          <w:p w:rsidR="004F1E78" w:rsidRPr="003C09BB" w:rsidRDefault="004F1E78">
            <w:pPr>
              <w:spacing w:line="240" w:lineRule="exact"/>
              <w:rPr>
                <w:rFonts w:ascii="宋体" w:eastAsia="宋体" w:hAnsi="宋体" w:cs="Times New Roman"/>
                <w:bCs/>
                <w:szCs w:val="21"/>
              </w:rPr>
            </w:pPr>
          </w:p>
        </w:tc>
      </w:tr>
      <w:tr w:rsidR="004F1E78" w:rsidRPr="003C09BB">
        <w:trPr>
          <w:trHeight w:val="776"/>
          <w:jc w:val="center"/>
        </w:trPr>
        <w:tc>
          <w:tcPr>
            <w:tcW w:w="828" w:type="dxa"/>
            <w:vAlign w:val="center"/>
          </w:tcPr>
          <w:p w:rsidR="004F1E78" w:rsidRPr="003C09BB" w:rsidRDefault="003C09BB">
            <w:pPr>
              <w:widowControl/>
              <w:spacing w:line="240" w:lineRule="exact"/>
              <w:jc w:val="center"/>
              <w:rPr>
                <w:rFonts w:ascii="宋体" w:eastAsia="宋体" w:hAnsi="宋体" w:cs="宋体"/>
                <w:kern w:val="0"/>
                <w:szCs w:val="21"/>
              </w:rPr>
            </w:pPr>
            <w:r w:rsidRPr="003C09BB">
              <w:rPr>
                <w:rFonts w:ascii="宋体" w:eastAsia="宋体" w:hAnsi="宋体" w:cs="宋体" w:hint="eastAsia"/>
                <w:kern w:val="0"/>
                <w:szCs w:val="21"/>
              </w:rPr>
              <w:t>病情变异记录</w:t>
            </w:r>
          </w:p>
        </w:tc>
        <w:tc>
          <w:tcPr>
            <w:tcW w:w="4425" w:type="dxa"/>
          </w:tcPr>
          <w:p w:rsidR="004F1E78" w:rsidRPr="003C09BB" w:rsidRDefault="003C09BB">
            <w:pPr>
              <w:widowControl/>
              <w:spacing w:line="240" w:lineRule="exact"/>
              <w:rPr>
                <w:rFonts w:ascii="宋体" w:eastAsia="宋体" w:hAnsi="宋体" w:cs="宋体"/>
                <w:kern w:val="0"/>
                <w:szCs w:val="21"/>
              </w:rPr>
            </w:pPr>
            <w:r w:rsidRPr="003C09BB">
              <w:rPr>
                <w:rFonts w:ascii="宋体" w:eastAsia="宋体" w:hAnsi="宋体" w:cs="宋体" w:hint="eastAsia"/>
                <w:kern w:val="0"/>
                <w:szCs w:val="21"/>
              </w:rPr>
              <w:t>□无</w:t>
            </w:r>
            <w:r w:rsidRPr="003C09BB">
              <w:rPr>
                <w:rFonts w:ascii="宋体" w:eastAsia="宋体" w:hAnsi="宋体" w:cs="宋体"/>
                <w:kern w:val="0"/>
                <w:szCs w:val="21"/>
              </w:rPr>
              <w:t xml:space="preserve">  </w:t>
            </w:r>
            <w:r w:rsidRPr="003C09BB">
              <w:rPr>
                <w:rFonts w:ascii="宋体" w:eastAsia="宋体" w:hAnsi="宋体" w:cs="宋体" w:hint="eastAsia"/>
                <w:kern w:val="0"/>
                <w:szCs w:val="21"/>
              </w:rPr>
              <w:t>□有，原因：</w:t>
            </w:r>
          </w:p>
          <w:p w:rsidR="004F1E78" w:rsidRPr="003C09BB" w:rsidRDefault="003C09BB">
            <w:pPr>
              <w:widowControl/>
              <w:spacing w:line="240" w:lineRule="exact"/>
              <w:rPr>
                <w:rFonts w:ascii="宋体" w:eastAsia="宋体" w:hAnsi="宋体" w:cs="宋体"/>
                <w:kern w:val="0"/>
                <w:szCs w:val="21"/>
              </w:rPr>
            </w:pPr>
            <w:r w:rsidRPr="003C09BB">
              <w:rPr>
                <w:rFonts w:ascii="宋体" w:eastAsia="宋体" w:hAnsi="宋体" w:cs="宋体"/>
                <w:kern w:val="0"/>
                <w:szCs w:val="21"/>
              </w:rPr>
              <w:t>1.</w:t>
            </w:r>
          </w:p>
          <w:p w:rsidR="004F1E78" w:rsidRPr="003C09BB" w:rsidRDefault="003C09BB">
            <w:pPr>
              <w:widowControl/>
              <w:spacing w:line="240" w:lineRule="exact"/>
              <w:rPr>
                <w:rFonts w:ascii="宋体" w:eastAsia="宋体" w:hAnsi="宋体" w:cs="宋体"/>
                <w:kern w:val="0"/>
                <w:szCs w:val="21"/>
              </w:rPr>
            </w:pPr>
            <w:r w:rsidRPr="003C09BB">
              <w:rPr>
                <w:rFonts w:ascii="宋体" w:eastAsia="宋体" w:hAnsi="宋体" w:cs="宋体"/>
                <w:kern w:val="0"/>
                <w:szCs w:val="21"/>
              </w:rPr>
              <w:t>2.</w:t>
            </w:r>
          </w:p>
        </w:tc>
        <w:tc>
          <w:tcPr>
            <w:tcW w:w="3881" w:type="dxa"/>
          </w:tcPr>
          <w:p w:rsidR="004F1E78" w:rsidRPr="003C09BB" w:rsidRDefault="003C09BB">
            <w:pPr>
              <w:widowControl/>
              <w:spacing w:line="240" w:lineRule="exact"/>
              <w:rPr>
                <w:rFonts w:ascii="宋体" w:eastAsia="宋体" w:hAnsi="宋体" w:cs="宋体"/>
                <w:kern w:val="0"/>
                <w:szCs w:val="21"/>
              </w:rPr>
            </w:pPr>
            <w:r w:rsidRPr="003C09BB">
              <w:rPr>
                <w:rFonts w:ascii="宋体" w:eastAsia="宋体" w:hAnsi="宋体" w:cs="宋体" w:hint="eastAsia"/>
                <w:kern w:val="0"/>
                <w:szCs w:val="21"/>
              </w:rPr>
              <w:t>□无</w:t>
            </w:r>
            <w:r w:rsidRPr="003C09BB">
              <w:rPr>
                <w:rFonts w:ascii="宋体" w:eastAsia="宋体" w:hAnsi="宋体" w:cs="宋体"/>
                <w:kern w:val="0"/>
                <w:szCs w:val="21"/>
              </w:rPr>
              <w:t xml:space="preserve"> </w:t>
            </w:r>
            <w:r w:rsidRPr="003C09BB">
              <w:rPr>
                <w:rFonts w:ascii="宋体" w:eastAsia="宋体" w:hAnsi="宋体" w:cs="宋体" w:hint="eastAsia"/>
                <w:kern w:val="0"/>
                <w:szCs w:val="21"/>
              </w:rPr>
              <w:t>□有，原因：</w:t>
            </w:r>
          </w:p>
          <w:p w:rsidR="004F1E78" w:rsidRPr="003C09BB" w:rsidRDefault="003C09BB">
            <w:pPr>
              <w:widowControl/>
              <w:spacing w:line="240" w:lineRule="exact"/>
              <w:rPr>
                <w:rFonts w:ascii="宋体" w:eastAsia="宋体" w:hAnsi="宋体" w:cs="宋体"/>
                <w:kern w:val="0"/>
                <w:szCs w:val="21"/>
              </w:rPr>
            </w:pPr>
            <w:r w:rsidRPr="003C09BB">
              <w:rPr>
                <w:rFonts w:ascii="宋体" w:eastAsia="宋体" w:hAnsi="宋体" w:cs="宋体"/>
                <w:kern w:val="0"/>
                <w:szCs w:val="21"/>
              </w:rPr>
              <w:t>1.</w:t>
            </w:r>
          </w:p>
          <w:p w:rsidR="004F1E78" w:rsidRPr="003C09BB" w:rsidRDefault="003C09BB">
            <w:pPr>
              <w:widowControl/>
              <w:spacing w:line="240" w:lineRule="exact"/>
              <w:rPr>
                <w:rFonts w:ascii="宋体" w:eastAsia="宋体" w:hAnsi="宋体" w:cs="宋体"/>
                <w:kern w:val="0"/>
                <w:szCs w:val="21"/>
              </w:rPr>
            </w:pPr>
            <w:r w:rsidRPr="003C09BB">
              <w:rPr>
                <w:rFonts w:ascii="宋体" w:eastAsia="宋体" w:hAnsi="宋体" w:cs="宋体"/>
                <w:kern w:val="0"/>
                <w:szCs w:val="21"/>
              </w:rPr>
              <w:t>2.</w:t>
            </w:r>
          </w:p>
        </w:tc>
      </w:tr>
      <w:tr w:rsidR="004F1E78" w:rsidRPr="003C09BB">
        <w:trPr>
          <w:trHeight w:val="621"/>
          <w:jc w:val="center"/>
        </w:trPr>
        <w:tc>
          <w:tcPr>
            <w:tcW w:w="828" w:type="dxa"/>
            <w:vAlign w:val="center"/>
          </w:tcPr>
          <w:p w:rsidR="004F1E78" w:rsidRPr="003C09BB" w:rsidRDefault="003C09BB">
            <w:pPr>
              <w:widowControl/>
              <w:spacing w:line="240" w:lineRule="exact"/>
              <w:jc w:val="center"/>
              <w:rPr>
                <w:rFonts w:ascii="宋体" w:eastAsia="宋体" w:hAnsi="宋体" w:cs="Times New Roman"/>
                <w:kern w:val="0"/>
                <w:szCs w:val="21"/>
              </w:rPr>
            </w:pPr>
            <w:r w:rsidRPr="003C09BB">
              <w:rPr>
                <w:rFonts w:ascii="宋体" w:eastAsia="宋体" w:hAnsi="宋体" w:cs="宋体" w:hint="eastAsia"/>
                <w:kern w:val="0"/>
                <w:szCs w:val="21"/>
              </w:rPr>
              <w:t>责任护士签名</w:t>
            </w:r>
          </w:p>
        </w:tc>
        <w:tc>
          <w:tcPr>
            <w:tcW w:w="4425" w:type="dxa"/>
          </w:tcPr>
          <w:p w:rsidR="004F1E78" w:rsidRPr="003C09BB" w:rsidRDefault="004F1E78">
            <w:pPr>
              <w:spacing w:line="240" w:lineRule="exact"/>
              <w:rPr>
                <w:rFonts w:ascii="宋体" w:eastAsia="宋体" w:hAnsi="宋体" w:cs="宋体"/>
                <w:kern w:val="0"/>
                <w:szCs w:val="21"/>
              </w:rPr>
            </w:pPr>
          </w:p>
        </w:tc>
        <w:tc>
          <w:tcPr>
            <w:tcW w:w="3881" w:type="dxa"/>
          </w:tcPr>
          <w:p w:rsidR="004F1E78" w:rsidRPr="003C09BB" w:rsidRDefault="003C09BB">
            <w:pPr>
              <w:spacing w:line="240" w:lineRule="exact"/>
              <w:rPr>
                <w:rFonts w:ascii="宋体" w:eastAsia="宋体" w:hAnsi="宋体" w:cs="宋体"/>
                <w:kern w:val="0"/>
                <w:szCs w:val="21"/>
              </w:rPr>
            </w:pPr>
            <w:r w:rsidRPr="003C09BB">
              <w:rPr>
                <w:rFonts w:ascii="宋体" w:eastAsia="宋体" w:hAnsi="宋体" w:cs="宋体" w:hint="eastAsia"/>
                <w:kern w:val="0"/>
                <w:szCs w:val="21"/>
              </w:rPr>
              <w:t>时间</w:t>
            </w:r>
          </w:p>
        </w:tc>
      </w:tr>
      <w:tr w:rsidR="004F1E78" w:rsidRPr="003C09BB">
        <w:trPr>
          <w:trHeight w:val="650"/>
          <w:jc w:val="center"/>
        </w:trPr>
        <w:tc>
          <w:tcPr>
            <w:tcW w:w="828" w:type="dxa"/>
          </w:tcPr>
          <w:p w:rsidR="004F1E78" w:rsidRPr="003C09BB" w:rsidRDefault="003C09BB">
            <w:pPr>
              <w:widowControl/>
              <w:spacing w:line="240" w:lineRule="exact"/>
              <w:jc w:val="center"/>
              <w:rPr>
                <w:rFonts w:ascii="宋体" w:eastAsia="宋体" w:hAnsi="宋体" w:cs="宋体"/>
                <w:kern w:val="0"/>
                <w:szCs w:val="21"/>
              </w:rPr>
            </w:pPr>
            <w:r w:rsidRPr="003C09BB">
              <w:rPr>
                <w:rFonts w:ascii="宋体" w:eastAsia="宋体" w:hAnsi="宋体" w:cs="宋体" w:hint="eastAsia"/>
                <w:kern w:val="0"/>
                <w:szCs w:val="21"/>
              </w:rPr>
              <w:t>医师</w:t>
            </w:r>
          </w:p>
          <w:p w:rsidR="004F1E78" w:rsidRPr="003C09BB" w:rsidRDefault="003C09BB">
            <w:pPr>
              <w:spacing w:line="240" w:lineRule="exact"/>
              <w:jc w:val="center"/>
              <w:rPr>
                <w:rFonts w:ascii="宋体" w:eastAsia="宋体" w:hAnsi="宋体" w:cs="宋体"/>
                <w:kern w:val="0"/>
                <w:szCs w:val="21"/>
              </w:rPr>
            </w:pPr>
            <w:r w:rsidRPr="003C09BB">
              <w:rPr>
                <w:rFonts w:ascii="宋体" w:eastAsia="宋体" w:hAnsi="宋体" w:cs="宋体" w:hint="eastAsia"/>
                <w:kern w:val="0"/>
                <w:szCs w:val="21"/>
              </w:rPr>
              <w:t>签名</w:t>
            </w:r>
          </w:p>
        </w:tc>
        <w:tc>
          <w:tcPr>
            <w:tcW w:w="4425" w:type="dxa"/>
          </w:tcPr>
          <w:p w:rsidR="004F1E78" w:rsidRPr="003C09BB" w:rsidRDefault="003C09BB">
            <w:pPr>
              <w:widowControl/>
              <w:spacing w:line="240" w:lineRule="exact"/>
              <w:rPr>
                <w:rFonts w:ascii="宋体" w:eastAsia="宋体" w:hAnsi="宋体" w:cs="Times New Roman"/>
                <w:kern w:val="0"/>
                <w:szCs w:val="21"/>
              </w:rPr>
            </w:pPr>
            <w:r w:rsidRPr="003C09BB">
              <w:rPr>
                <w:rFonts w:ascii="宋体" w:eastAsia="宋体" w:hAnsi="宋体" w:cs="Times New Roman" w:hint="eastAsia"/>
                <w:kern w:val="0"/>
                <w:szCs w:val="21"/>
              </w:rPr>
              <w:t xml:space="preserve">　</w:t>
            </w:r>
          </w:p>
          <w:p w:rsidR="004F1E78" w:rsidRPr="003C09BB" w:rsidRDefault="004F1E78">
            <w:pPr>
              <w:widowControl/>
              <w:spacing w:line="240" w:lineRule="exact"/>
              <w:rPr>
                <w:rFonts w:ascii="宋体" w:eastAsia="宋体" w:hAnsi="宋体" w:cs="Times New Roman"/>
                <w:kern w:val="0"/>
                <w:szCs w:val="21"/>
              </w:rPr>
            </w:pPr>
          </w:p>
        </w:tc>
        <w:tc>
          <w:tcPr>
            <w:tcW w:w="3881" w:type="dxa"/>
          </w:tcPr>
          <w:p w:rsidR="004F1E78" w:rsidRPr="003C09BB" w:rsidRDefault="003C09BB">
            <w:pPr>
              <w:widowControl/>
              <w:spacing w:line="240" w:lineRule="exact"/>
              <w:rPr>
                <w:rFonts w:ascii="宋体" w:eastAsia="宋体" w:hAnsi="宋体" w:cs="Times New Roman"/>
                <w:kern w:val="0"/>
                <w:szCs w:val="21"/>
              </w:rPr>
            </w:pPr>
            <w:r w:rsidRPr="003C09BB">
              <w:rPr>
                <w:rFonts w:ascii="宋体" w:eastAsia="宋体" w:hAnsi="宋体" w:cs="宋体" w:hint="eastAsia"/>
                <w:kern w:val="0"/>
                <w:szCs w:val="21"/>
              </w:rPr>
              <w:t>时间</w:t>
            </w:r>
          </w:p>
        </w:tc>
      </w:tr>
    </w:tbl>
    <w:p w:rsidR="004F1E78" w:rsidRPr="003C09BB" w:rsidRDefault="004F1E78">
      <w:pPr>
        <w:spacing w:line="240" w:lineRule="exact"/>
        <w:rPr>
          <w:rFonts w:ascii="宋体" w:eastAsia="宋体" w:hAnsi="宋体" w:cs="Times New Roman"/>
          <w:szCs w:val="21"/>
        </w:rPr>
      </w:pPr>
    </w:p>
    <w:p w:rsidR="004F1E78" w:rsidRPr="003C09BB" w:rsidRDefault="003C09BB">
      <w:pPr>
        <w:rPr>
          <w:rFonts w:ascii="宋体" w:eastAsia="宋体" w:hAnsi="宋体" w:cs="Times New Roman"/>
          <w:szCs w:val="24"/>
        </w:rPr>
      </w:pPr>
      <w:r w:rsidRPr="003C09BB">
        <w:rPr>
          <w:rFonts w:ascii="宋体" w:eastAsia="宋体" w:hAnsi="宋体" w:cs="Times New Roman"/>
          <w:szCs w:val="24"/>
        </w:rPr>
        <w:br w:type="page"/>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49"/>
        <w:gridCol w:w="3344"/>
        <w:gridCol w:w="4229"/>
      </w:tblGrid>
      <w:tr w:rsidR="004F1E78" w:rsidRPr="003C09BB">
        <w:trPr>
          <w:trHeight w:val="589"/>
          <w:jc w:val="center"/>
        </w:trPr>
        <w:tc>
          <w:tcPr>
            <w:tcW w:w="949" w:type="dxa"/>
            <w:vAlign w:val="center"/>
          </w:tcPr>
          <w:p w:rsidR="004F1E78" w:rsidRPr="003C09BB" w:rsidRDefault="003C09BB">
            <w:pPr>
              <w:widowControl/>
              <w:spacing w:line="240" w:lineRule="exact"/>
              <w:jc w:val="center"/>
              <w:rPr>
                <w:rFonts w:ascii="宋体" w:eastAsia="宋体" w:hAnsi="宋体" w:cs="Times New Roman"/>
                <w:kern w:val="0"/>
                <w:szCs w:val="21"/>
              </w:rPr>
            </w:pPr>
            <w:r w:rsidRPr="003C09BB">
              <w:rPr>
                <w:rFonts w:ascii="宋体" w:eastAsia="宋体" w:hAnsi="宋体" w:cs="Times New Roman"/>
                <w:szCs w:val="21"/>
              </w:rPr>
              <w:lastRenderedPageBreak/>
              <w:br w:type="page"/>
            </w:r>
            <w:r w:rsidRPr="003C09BB">
              <w:rPr>
                <w:rFonts w:ascii="宋体" w:eastAsia="宋体" w:hAnsi="宋体" w:cs="Times New Roman" w:hint="eastAsia"/>
                <w:kern w:val="0"/>
                <w:szCs w:val="21"/>
              </w:rPr>
              <w:t>时间</w:t>
            </w:r>
          </w:p>
        </w:tc>
        <w:tc>
          <w:tcPr>
            <w:tcW w:w="3344" w:type="dxa"/>
            <w:vAlign w:val="center"/>
          </w:tcPr>
          <w:p w:rsidR="004F1E78" w:rsidRPr="003C09BB" w:rsidRDefault="003C09BB">
            <w:pPr>
              <w:widowControl/>
              <w:spacing w:line="240" w:lineRule="exact"/>
              <w:jc w:val="center"/>
              <w:rPr>
                <w:rFonts w:ascii="宋体" w:eastAsia="宋体" w:hAnsi="宋体" w:cs="Times New Roman"/>
                <w:szCs w:val="21"/>
              </w:rPr>
            </w:pPr>
            <w:r w:rsidRPr="003C09BB">
              <w:rPr>
                <w:rFonts w:ascii="宋体" w:eastAsia="宋体" w:hAnsi="宋体" w:cs="Times New Roman"/>
                <w:szCs w:val="21"/>
                <w:u w:val="single"/>
              </w:rPr>
              <w:t xml:space="preserve">    </w:t>
            </w:r>
            <w:r w:rsidRPr="003C09BB">
              <w:rPr>
                <w:rFonts w:ascii="宋体" w:eastAsia="宋体" w:hAnsi="宋体" w:cs="Times New Roman" w:hint="eastAsia"/>
                <w:szCs w:val="21"/>
              </w:rPr>
              <w:t>年</w:t>
            </w:r>
            <w:r w:rsidRPr="003C09BB">
              <w:rPr>
                <w:rFonts w:ascii="宋体" w:eastAsia="宋体" w:hAnsi="宋体" w:cs="Times New Roman"/>
                <w:szCs w:val="21"/>
                <w:u w:val="single"/>
              </w:rPr>
              <w:t xml:space="preserve">  </w:t>
            </w:r>
            <w:r w:rsidRPr="003C09BB">
              <w:rPr>
                <w:rFonts w:ascii="宋体" w:eastAsia="宋体" w:hAnsi="宋体" w:cs="Times New Roman" w:hint="eastAsia"/>
                <w:szCs w:val="21"/>
              </w:rPr>
              <w:t>月</w:t>
            </w:r>
            <w:r w:rsidRPr="003C09BB">
              <w:rPr>
                <w:rFonts w:ascii="宋体" w:eastAsia="宋体" w:hAnsi="宋体" w:cs="Times New Roman"/>
                <w:szCs w:val="21"/>
                <w:u w:val="single"/>
              </w:rPr>
              <w:t xml:space="preserve">  </w:t>
            </w:r>
            <w:r w:rsidRPr="003C09BB">
              <w:rPr>
                <w:rFonts w:ascii="宋体" w:eastAsia="宋体" w:hAnsi="宋体" w:cs="Times New Roman" w:hint="eastAsia"/>
                <w:szCs w:val="21"/>
              </w:rPr>
              <w:t>日</w:t>
            </w:r>
          </w:p>
          <w:p w:rsidR="004F1E78" w:rsidRPr="003C09BB" w:rsidRDefault="003C09BB">
            <w:pPr>
              <w:spacing w:line="240" w:lineRule="exact"/>
              <w:jc w:val="center"/>
              <w:rPr>
                <w:rFonts w:ascii="宋体" w:eastAsia="宋体" w:hAnsi="宋体" w:cs="Times New Roman"/>
                <w:bCs/>
                <w:szCs w:val="21"/>
              </w:rPr>
            </w:pPr>
            <w:r w:rsidRPr="003C09BB">
              <w:rPr>
                <w:rFonts w:ascii="宋体" w:eastAsia="宋体" w:hAnsi="宋体" w:cs="Times New Roman" w:hint="eastAsia"/>
                <w:szCs w:val="21"/>
              </w:rPr>
              <w:t>（</w:t>
            </w:r>
            <w:r w:rsidRPr="003C09BB">
              <w:rPr>
                <w:rFonts w:ascii="宋体" w:eastAsia="宋体" w:hAnsi="宋体" w:cs="宋体" w:hint="eastAsia"/>
                <w:kern w:val="0"/>
                <w:szCs w:val="21"/>
              </w:rPr>
              <w:t>第</w:t>
            </w:r>
            <w:r w:rsidRPr="003C09BB">
              <w:rPr>
                <w:rFonts w:ascii="宋体" w:eastAsia="宋体" w:hAnsi="宋体" w:cs="宋体"/>
                <w:kern w:val="0"/>
                <w:szCs w:val="21"/>
              </w:rPr>
              <w:t>4</w:t>
            </w:r>
            <w:r w:rsidRPr="003C09BB">
              <w:rPr>
                <w:rFonts w:ascii="宋体" w:eastAsia="宋体" w:hAnsi="宋体" w:cs="宋体" w:hint="eastAsia"/>
                <w:kern w:val="0"/>
                <w:szCs w:val="21"/>
              </w:rPr>
              <w:t>～</w:t>
            </w:r>
            <w:r w:rsidRPr="003C09BB">
              <w:rPr>
                <w:rFonts w:ascii="宋体" w:eastAsia="宋体" w:hAnsi="宋体" w:cs="宋体"/>
                <w:kern w:val="0"/>
                <w:szCs w:val="21"/>
              </w:rPr>
              <w:t>9</w:t>
            </w:r>
            <w:r w:rsidRPr="003C09BB">
              <w:rPr>
                <w:rFonts w:ascii="宋体" w:eastAsia="宋体" w:hAnsi="宋体" w:cs="Times New Roman" w:hint="eastAsia"/>
                <w:szCs w:val="21"/>
              </w:rPr>
              <w:t>天</w:t>
            </w:r>
            <w:r w:rsidRPr="003C09BB">
              <w:rPr>
                <w:rFonts w:ascii="宋体" w:eastAsia="宋体" w:hAnsi="宋体" w:cs="宋体" w:hint="eastAsia"/>
                <w:kern w:val="0"/>
                <w:szCs w:val="21"/>
              </w:rPr>
              <w:t>）</w:t>
            </w:r>
          </w:p>
        </w:tc>
        <w:tc>
          <w:tcPr>
            <w:tcW w:w="4229" w:type="dxa"/>
            <w:vAlign w:val="center"/>
          </w:tcPr>
          <w:p w:rsidR="004F1E78" w:rsidRPr="003C09BB" w:rsidRDefault="003C09BB">
            <w:pPr>
              <w:widowControl/>
              <w:spacing w:line="240" w:lineRule="exact"/>
              <w:ind w:firstLineChars="590" w:firstLine="1239"/>
              <w:rPr>
                <w:rFonts w:ascii="宋体" w:eastAsia="宋体" w:hAnsi="宋体" w:cs="Times New Roman"/>
                <w:szCs w:val="21"/>
              </w:rPr>
            </w:pPr>
            <w:r w:rsidRPr="003C09BB">
              <w:rPr>
                <w:rFonts w:ascii="宋体" w:eastAsia="宋体" w:hAnsi="宋体" w:cs="Times New Roman"/>
                <w:szCs w:val="21"/>
                <w:u w:val="single"/>
              </w:rPr>
              <w:t xml:space="preserve">    </w:t>
            </w:r>
            <w:r w:rsidRPr="003C09BB">
              <w:rPr>
                <w:rFonts w:ascii="宋体" w:eastAsia="宋体" w:hAnsi="宋体" w:cs="Times New Roman" w:hint="eastAsia"/>
                <w:szCs w:val="21"/>
              </w:rPr>
              <w:t>年</w:t>
            </w:r>
            <w:r w:rsidRPr="003C09BB">
              <w:rPr>
                <w:rFonts w:ascii="宋体" w:eastAsia="宋体" w:hAnsi="宋体" w:cs="Times New Roman"/>
                <w:szCs w:val="21"/>
                <w:u w:val="single"/>
              </w:rPr>
              <w:t xml:space="preserve">  </w:t>
            </w:r>
            <w:r w:rsidRPr="003C09BB">
              <w:rPr>
                <w:rFonts w:ascii="宋体" w:eastAsia="宋体" w:hAnsi="宋体" w:cs="Times New Roman" w:hint="eastAsia"/>
                <w:szCs w:val="21"/>
              </w:rPr>
              <w:t>月</w:t>
            </w:r>
            <w:r w:rsidRPr="003C09BB">
              <w:rPr>
                <w:rFonts w:ascii="宋体" w:eastAsia="宋体" w:hAnsi="宋体" w:cs="Times New Roman"/>
                <w:szCs w:val="21"/>
                <w:u w:val="single"/>
              </w:rPr>
              <w:t xml:space="preserve">  </w:t>
            </w:r>
            <w:r w:rsidRPr="003C09BB">
              <w:rPr>
                <w:rFonts w:ascii="宋体" w:eastAsia="宋体" w:hAnsi="宋体" w:cs="Times New Roman" w:hint="eastAsia"/>
                <w:szCs w:val="21"/>
              </w:rPr>
              <w:t>日</w:t>
            </w:r>
          </w:p>
          <w:p w:rsidR="004F1E78" w:rsidRPr="003C09BB" w:rsidRDefault="003C09BB">
            <w:pPr>
              <w:spacing w:line="240" w:lineRule="exact"/>
              <w:jc w:val="center"/>
              <w:rPr>
                <w:rFonts w:ascii="宋体" w:eastAsia="宋体" w:hAnsi="宋体" w:cs="Times New Roman"/>
                <w:bCs/>
                <w:szCs w:val="21"/>
              </w:rPr>
            </w:pPr>
            <w:r w:rsidRPr="003C09BB">
              <w:rPr>
                <w:rFonts w:ascii="宋体" w:eastAsia="宋体" w:hAnsi="宋体" w:cs="Times New Roman" w:hint="eastAsia"/>
                <w:szCs w:val="21"/>
              </w:rPr>
              <w:t>（</w:t>
            </w:r>
            <w:r w:rsidRPr="003C09BB">
              <w:rPr>
                <w:rFonts w:ascii="宋体" w:eastAsia="宋体" w:hAnsi="宋体" w:cs="宋体" w:hint="eastAsia"/>
                <w:kern w:val="0"/>
                <w:szCs w:val="21"/>
              </w:rPr>
              <w:t>第</w:t>
            </w:r>
            <w:r w:rsidRPr="003C09BB">
              <w:rPr>
                <w:rFonts w:ascii="宋体" w:eastAsia="宋体" w:hAnsi="宋体" w:cs="宋体"/>
                <w:kern w:val="0"/>
                <w:szCs w:val="21"/>
              </w:rPr>
              <w:t>10</w:t>
            </w:r>
            <w:r w:rsidRPr="003C09BB">
              <w:rPr>
                <w:rFonts w:ascii="宋体" w:eastAsia="宋体" w:hAnsi="宋体" w:cs="宋体" w:hint="eastAsia"/>
                <w:kern w:val="0"/>
                <w:szCs w:val="21"/>
              </w:rPr>
              <w:t>～</w:t>
            </w:r>
            <w:r w:rsidRPr="003C09BB">
              <w:rPr>
                <w:rFonts w:ascii="宋体" w:eastAsia="宋体" w:hAnsi="宋体" w:cs="宋体"/>
                <w:kern w:val="0"/>
                <w:szCs w:val="21"/>
              </w:rPr>
              <w:t>14</w:t>
            </w:r>
            <w:r w:rsidRPr="003C09BB">
              <w:rPr>
                <w:rFonts w:ascii="宋体" w:eastAsia="宋体" w:hAnsi="宋体" w:cs="Times New Roman" w:hint="eastAsia"/>
                <w:szCs w:val="21"/>
              </w:rPr>
              <w:t>天</w:t>
            </w:r>
            <w:r w:rsidRPr="003C09BB">
              <w:rPr>
                <w:rFonts w:ascii="宋体" w:eastAsia="宋体" w:hAnsi="宋体" w:cs="宋体" w:hint="eastAsia"/>
                <w:kern w:val="0"/>
                <w:szCs w:val="21"/>
              </w:rPr>
              <w:t>）</w:t>
            </w:r>
          </w:p>
        </w:tc>
      </w:tr>
      <w:tr w:rsidR="004F1E78" w:rsidRPr="003C09BB">
        <w:trPr>
          <w:trHeight w:val="510"/>
          <w:jc w:val="center"/>
        </w:trPr>
        <w:tc>
          <w:tcPr>
            <w:tcW w:w="949" w:type="dxa"/>
            <w:vAlign w:val="center"/>
          </w:tcPr>
          <w:p w:rsidR="004F1E78" w:rsidRPr="003C09BB" w:rsidRDefault="003C09BB">
            <w:pPr>
              <w:widowControl/>
              <w:spacing w:line="240" w:lineRule="exact"/>
              <w:jc w:val="center"/>
              <w:rPr>
                <w:rFonts w:ascii="宋体" w:eastAsia="宋体" w:hAnsi="宋体" w:cs="Times New Roman"/>
                <w:szCs w:val="21"/>
              </w:rPr>
            </w:pPr>
            <w:r w:rsidRPr="003C09BB">
              <w:rPr>
                <w:rFonts w:ascii="宋体" w:eastAsia="宋体" w:hAnsi="宋体" w:cs="Times New Roman" w:hint="eastAsia"/>
                <w:szCs w:val="21"/>
              </w:rPr>
              <w:t>目标</w:t>
            </w:r>
          </w:p>
        </w:tc>
        <w:tc>
          <w:tcPr>
            <w:tcW w:w="3344" w:type="dxa"/>
            <w:vAlign w:val="center"/>
          </w:tcPr>
          <w:p w:rsidR="004F1E78" w:rsidRPr="003C09BB" w:rsidRDefault="003C09BB">
            <w:pPr>
              <w:widowControl/>
              <w:spacing w:line="240" w:lineRule="exact"/>
              <w:jc w:val="left"/>
              <w:rPr>
                <w:rFonts w:ascii="宋体" w:eastAsia="宋体" w:hAnsi="宋体" w:cs="Times New Roman"/>
                <w:szCs w:val="21"/>
              </w:rPr>
            </w:pPr>
            <w:r w:rsidRPr="003C09BB">
              <w:rPr>
                <w:rFonts w:ascii="宋体" w:eastAsia="宋体" w:hAnsi="宋体" w:cs="Times New Roman" w:hint="eastAsia"/>
                <w:szCs w:val="21"/>
              </w:rPr>
              <w:t>初步评估治疗效果，调整治疗方案</w:t>
            </w:r>
          </w:p>
        </w:tc>
        <w:tc>
          <w:tcPr>
            <w:tcW w:w="4229" w:type="dxa"/>
            <w:vAlign w:val="center"/>
          </w:tcPr>
          <w:p w:rsidR="004F1E78" w:rsidRPr="003C09BB" w:rsidRDefault="003C09BB">
            <w:pPr>
              <w:widowControl/>
              <w:spacing w:line="240" w:lineRule="exact"/>
              <w:jc w:val="left"/>
              <w:rPr>
                <w:rFonts w:ascii="宋体" w:eastAsia="宋体" w:hAnsi="宋体" w:cs="Times New Roman"/>
                <w:szCs w:val="21"/>
              </w:rPr>
            </w:pPr>
            <w:r w:rsidRPr="003C09BB">
              <w:rPr>
                <w:rFonts w:ascii="宋体" w:eastAsia="宋体" w:hAnsi="宋体" w:cs="Times New Roman" w:hint="eastAsia"/>
                <w:szCs w:val="21"/>
              </w:rPr>
              <w:t>巩固治疗效果，安排出院</w:t>
            </w:r>
          </w:p>
        </w:tc>
      </w:tr>
      <w:tr w:rsidR="004F1E78" w:rsidRPr="003C09BB">
        <w:trPr>
          <w:trHeight w:val="2275"/>
          <w:jc w:val="center"/>
        </w:trPr>
        <w:tc>
          <w:tcPr>
            <w:tcW w:w="949" w:type="dxa"/>
            <w:vAlign w:val="center"/>
          </w:tcPr>
          <w:p w:rsidR="004F1E78" w:rsidRPr="003C09BB" w:rsidRDefault="003C09BB">
            <w:pPr>
              <w:widowControl/>
              <w:spacing w:line="240" w:lineRule="exact"/>
              <w:jc w:val="center"/>
              <w:rPr>
                <w:rFonts w:ascii="宋体" w:eastAsia="宋体" w:hAnsi="宋体" w:cs="宋体"/>
                <w:kern w:val="0"/>
                <w:szCs w:val="21"/>
              </w:rPr>
            </w:pPr>
            <w:r w:rsidRPr="003C09BB">
              <w:rPr>
                <w:rFonts w:ascii="宋体" w:eastAsia="宋体" w:hAnsi="宋体" w:cs="宋体" w:hint="eastAsia"/>
                <w:kern w:val="0"/>
                <w:szCs w:val="21"/>
              </w:rPr>
              <w:t>主</w:t>
            </w:r>
          </w:p>
          <w:p w:rsidR="004F1E78" w:rsidRPr="003C09BB" w:rsidRDefault="003C09BB">
            <w:pPr>
              <w:widowControl/>
              <w:spacing w:line="240" w:lineRule="exact"/>
              <w:jc w:val="center"/>
              <w:rPr>
                <w:rFonts w:ascii="宋体" w:eastAsia="宋体" w:hAnsi="宋体" w:cs="宋体"/>
                <w:kern w:val="0"/>
                <w:szCs w:val="21"/>
              </w:rPr>
            </w:pPr>
            <w:r w:rsidRPr="003C09BB">
              <w:rPr>
                <w:rFonts w:ascii="宋体" w:eastAsia="宋体" w:hAnsi="宋体" w:cs="宋体" w:hint="eastAsia"/>
                <w:kern w:val="0"/>
                <w:szCs w:val="21"/>
              </w:rPr>
              <w:t>要</w:t>
            </w:r>
          </w:p>
          <w:p w:rsidR="004F1E78" w:rsidRPr="003C09BB" w:rsidRDefault="003C09BB">
            <w:pPr>
              <w:widowControl/>
              <w:spacing w:line="240" w:lineRule="exact"/>
              <w:jc w:val="center"/>
              <w:rPr>
                <w:rFonts w:ascii="宋体" w:eastAsia="宋体" w:hAnsi="宋体" w:cs="宋体"/>
                <w:kern w:val="0"/>
                <w:szCs w:val="21"/>
              </w:rPr>
            </w:pPr>
            <w:proofErr w:type="gramStart"/>
            <w:r w:rsidRPr="003C09BB">
              <w:rPr>
                <w:rFonts w:ascii="宋体" w:eastAsia="宋体" w:hAnsi="宋体" w:cs="宋体" w:hint="eastAsia"/>
                <w:kern w:val="0"/>
                <w:szCs w:val="21"/>
              </w:rPr>
              <w:t>诊</w:t>
            </w:r>
            <w:proofErr w:type="gramEnd"/>
          </w:p>
          <w:p w:rsidR="004F1E78" w:rsidRPr="003C09BB" w:rsidRDefault="003C09BB">
            <w:pPr>
              <w:widowControl/>
              <w:spacing w:line="240" w:lineRule="exact"/>
              <w:jc w:val="center"/>
              <w:rPr>
                <w:rFonts w:ascii="宋体" w:eastAsia="宋体" w:hAnsi="宋体" w:cs="宋体"/>
                <w:kern w:val="0"/>
                <w:szCs w:val="21"/>
              </w:rPr>
            </w:pPr>
            <w:proofErr w:type="gramStart"/>
            <w:r w:rsidRPr="003C09BB">
              <w:rPr>
                <w:rFonts w:ascii="宋体" w:eastAsia="宋体" w:hAnsi="宋体" w:cs="宋体" w:hint="eastAsia"/>
                <w:kern w:val="0"/>
                <w:szCs w:val="21"/>
              </w:rPr>
              <w:t>疗</w:t>
            </w:r>
            <w:proofErr w:type="gramEnd"/>
          </w:p>
          <w:p w:rsidR="004F1E78" w:rsidRPr="003C09BB" w:rsidRDefault="003C09BB">
            <w:pPr>
              <w:widowControl/>
              <w:spacing w:line="240" w:lineRule="exact"/>
              <w:jc w:val="center"/>
              <w:rPr>
                <w:rFonts w:ascii="宋体" w:eastAsia="宋体" w:hAnsi="宋体" w:cs="宋体"/>
                <w:kern w:val="0"/>
                <w:szCs w:val="21"/>
              </w:rPr>
            </w:pPr>
            <w:r w:rsidRPr="003C09BB">
              <w:rPr>
                <w:rFonts w:ascii="宋体" w:eastAsia="宋体" w:hAnsi="宋体" w:cs="宋体" w:hint="eastAsia"/>
                <w:kern w:val="0"/>
                <w:szCs w:val="21"/>
              </w:rPr>
              <w:t>工</w:t>
            </w:r>
          </w:p>
          <w:p w:rsidR="004F1E78" w:rsidRPr="003C09BB" w:rsidRDefault="003C09BB">
            <w:pPr>
              <w:widowControl/>
              <w:spacing w:line="240" w:lineRule="exact"/>
              <w:jc w:val="center"/>
              <w:rPr>
                <w:rFonts w:ascii="宋体" w:eastAsia="宋体" w:hAnsi="宋体" w:cs="宋体"/>
                <w:kern w:val="0"/>
                <w:szCs w:val="21"/>
              </w:rPr>
            </w:pPr>
            <w:r w:rsidRPr="003C09BB">
              <w:rPr>
                <w:rFonts w:ascii="宋体" w:eastAsia="宋体" w:hAnsi="宋体" w:cs="宋体" w:hint="eastAsia"/>
                <w:kern w:val="0"/>
                <w:szCs w:val="21"/>
              </w:rPr>
              <w:t>作</w:t>
            </w:r>
          </w:p>
        </w:tc>
        <w:tc>
          <w:tcPr>
            <w:tcW w:w="3344" w:type="dxa"/>
          </w:tcPr>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□上级医师查房与诊疗评估</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□完成上级医师查房记录</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□采集中医四诊信息</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□进行中医证候判断</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□防治并发症</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□治疗效果、危险性和预后评估</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□据检查结果</w:t>
            </w:r>
            <w:proofErr w:type="gramStart"/>
            <w:r w:rsidRPr="003C09BB">
              <w:rPr>
                <w:rFonts w:ascii="宋体" w:eastAsia="宋体" w:hAnsi="宋体" w:cs="Times New Roman" w:hint="eastAsia"/>
                <w:szCs w:val="21"/>
              </w:rPr>
              <w:t>予相应</w:t>
            </w:r>
            <w:proofErr w:type="gramEnd"/>
            <w:r w:rsidRPr="003C09BB">
              <w:rPr>
                <w:rFonts w:ascii="宋体" w:eastAsia="宋体" w:hAnsi="宋体" w:cs="Times New Roman" w:hint="eastAsia"/>
                <w:szCs w:val="21"/>
              </w:rPr>
              <w:t>处理</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□注意病情变化</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szCs w:val="21"/>
              </w:rPr>
              <w:t>□中医治疗</w:t>
            </w:r>
          </w:p>
        </w:tc>
        <w:tc>
          <w:tcPr>
            <w:tcW w:w="4229" w:type="dxa"/>
          </w:tcPr>
          <w:p w:rsidR="004F1E78" w:rsidRPr="003C09BB" w:rsidRDefault="003C09BB">
            <w:pPr>
              <w:spacing w:line="240" w:lineRule="exact"/>
              <w:ind w:leftChars="42" w:left="90" w:hanging="2"/>
              <w:rPr>
                <w:rFonts w:ascii="宋体" w:eastAsia="宋体" w:hAnsi="宋体" w:cs="Times New Roman"/>
                <w:bCs/>
                <w:szCs w:val="21"/>
              </w:rPr>
            </w:pPr>
            <w:r w:rsidRPr="003C09BB">
              <w:rPr>
                <w:rFonts w:ascii="宋体" w:eastAsia="宋体" w:hAnsi="宋体" w:cs="Times New Roman" w:hint="eastAsia"/>
                <w:bCs/>
                <w:szCs w:val="21"/>
              </w:rPr>
              <w:t>□上级医师查房，确定出院时间。</w:t>
            </w:r>
          </w:p>
          <w:p w:rsidR="004F1E78" w:rsidRPr="003C09BB" w:rsidRDefault="003C09BB">
            <w:pPr>
              <w:spacing w:line="240" w:lineRule="exact"/>
              <w:ind w:leftChars="42" w:left="90" w:hanging="2"/>
              <w:rPr>
                <w:rFonts w:ascii="宋体" w:eastAsia="宋体" w:hAnsi="宋体" w:cs="Times New Roman"/>
                <w:bCs/>
                <w:szCs w:val="21"/>
              </w:rPr>
            </w:pPr>
            <w:r w:rsidRPr="003C09BB">
              <w:rPr>
                <w:rFonts w:ascii="宋体" w:eastAsia="宋体" w:hAnsi="宋体" w:cs="Times New Roman" w:hint="eastAsia"/>
                <w:bCs/>
                <w:szCs w:val="21"/>
              </w:rPr>
              <w:t>□符合出院标准者，交代出院后注意事项和随访方案</w:t>
            </w:r>
          </w:p>
          <w:p w:rsidR="004F1E78" w:rsidRPr="003C09BB" w:rsidRDefault="003C09BB">
            <w:pPr>
              <w:spacing w:line="240" w:lineRule="exact"/>
              <w:ind w:leftChars="42" w:left="90" w:hanging="2"/>
              <w:rPr>
                <w:rFonts w:ascii="宋体" w:eastAsia="宋体" w:hAnsi="宋体" w:cs="Times New Roman"/>
                <w:szCs w:val="21"/>
              </w:rPr>
            </w:pPr>
            <w:r w:rsidRPr="003C09BB">
              <w:rPr>
                <w:rFonts w:ascii="宋体" w:eastAsia="宋体" w:hAnsi="宋体" w:cs="Times New Roman" w:hint="eastAsia"/>
                <w:szCs w:val="21"/>
              </w:rPr>
              <w:t>□指导出院后康复。</w:t>
            </w:r>
          </w:p>
          <w:p w:rsidR="004F1E78" w:rsidRPr="003C09BB" w:rsidRDefault="003C09BB">
            <w:pPr>
              <w:spacing w:line="240" w:lineRule="exact"/>
              <w:ind w:leftChars="42" w:left="90" w:hanging="2"/>
              <w:rPr>
                <w:rFonts w:ascii="宋体" w:eastAsia="宋体" w:hAnsi="宋体" w:cs="Times New Roman"/>
                <w:bCs/>
                <w:szCs w:val="21"/>
              </w:rPr>
            </w:pPr>
            <w:r w:rsidRPr="003C09BB">
              <w:rPr>
                <w:rFonts w:ascii="宋体" w:eastAsia="宋体" w:hAnsi="宋体" w:cs="Times New Roman" w:hint="eastAsia"/>
                <w:bCs/>
                <w:szCs w:val="21"/>
              </w:rPr>
              <w:t>□通知出院</w:t>
            </w:r>
          </w:p>
          <w:p w:rsidR="004F1E78" w:rsidRPr="003C09BB" w:rsidRDefault="003C09BB">
            <w:pPr>
              <w:spacing w:line="240" w:lineRule="exact"/>
              <w:ind w:leftChars="42" w:left="90" w:hanging="2"/>
              <w:rPr>
                <w:rFonts w:ascii="宋体" w:eastAsia="宋体" w:hAnsi="宋体" w:cs="Times New Roman"/>
                <w:bCs/>
                <w:szCs w:val="21"/>
              </w:rPr>
            </w:pPr>
            <w:r w:rsidRPr="003C09BB">
              <w:rPr>
                <w:rFonts w:ascii="宋体" w:eastAsia="宋体" w:hAnsi="宋体" w:cs="Times New Roman" w:hint="eastAsia"/>
                <w:bCs/>
                <w:szCs w:val="21"/>
              </w:rPr>
              <w:t>□完成出院前的有关记录</w:t>
            </w:r>
          </w:p>
          <w:p w:rsidR="004F1E78" w:rsidRPr="003C09BB" w:rsidRDefault="003C09BB">
            <w:pPr>
              <w:tabs>
                <w:tab w:val="left" w:pos="420"/>
                <w:tab w:val="left" w:pos="1080"/>
              </w:tabs>
              <w:kinsoku w:val="0"/>
              <w:overflowPunct w:val="0"/>
              <w:autoSpaceDE w:val="0"/>
              <w:autoSpaceDN w:val="0"/>
              <w:adjustRightInd w:val="0"/>
              <w:snapToGrid w:val="0"/>
              <w:ind w:firstLineChars="50" w:firstLine="105"/>
              <w:contextualSpacing/>
              <w:rPr>
                <w:rFonts w:ascii="宋体" w:hAnsi="宋体"/>
                <w:szCs w:val="21"/>
              </w:rPr>
            </w:pPr>
            <w:r w:rsidRPr="003C09BB">
              <w:rPr>
                <w:rFonts w:ascii="宋体" w:hAnsi="宋体" w:hint="eastAsia"/>
                <w:szCs w:val="21"/>
              </w:rPr>
              <w:t>□开具出院带药</w:t>
            </w:r>
          </w:p>
          <w:p w:rsidR="004F1E78" w:rsidRPr="003C09BB" w:rsidRDefault="003C09BB">
            <w:pPr>
              <w:spacing w:line="240" w:lineRule="exact"/>
              <w:ind w:leftChars="42" w:left="370" w:hanging="282"/>
              <w:rPr>
                <w:rFonts w:ascii="宋体" w:hAnsi="宋体"/>
                <w:szCs w:val="21"/>
              </w:rPr>
            </w:pPr>
            <w:r w:rsidRPr="003C09BB">
              <w:rPr>
                <w:rFonts w:ascii="宋体" w:hAnsi="宋体" w:hint="eastAsia"/>
                <w:szCs w:val="21"/>
              </w:rPr>
              <w:t>□书写出院小结，预约复诊日期</w:t>
            </w:r>
          </w:p>
          <w:p w:rsidR="004F1E78" w:rsidRPr="003C09BB" w:rsidRDefault="003C09BB">
            <w:pPr>
              <w:spacing w:line="240" w:lineRule="exact"/>
              <w:ind w:leftChars="42" w:left="370" w:hanging="282"/>
              <w:rPr>
                <w:rFonts w:ascii="宋体" w:eastAsia="宋体" w:hAnsi="宋体" w:cs="Times New Roman"/>
                <w:bCs/>
                <w:szCs w:val="21"/>
              </w:rPr>
            </w:pPr>
            <w:r w:rsidRPr="003C09BB">
              <w:rPr>
                <w:rFonts w:ascii="宋体" w:eastAsia="宋体" w:hAnsi="宋体" w:cs="Times New Roman" w:hint="eastAsia"/>
                <w:bCs/>
                <w:szCs w:val="21"/>
              </w:rPr>
              <w:t>□健康宣教</w:t>
            </w:r>
          </w:p>
        </w:tc>
      </w:tr>
      <w:tr w:rsidR="004F1E78" w:rsidRPr="003C09BB">
        <w:trPr>
          <w:trHeight w:val="3989"/>
          <w:jc w:val="center"/>
        </w:trPr>
        <w:tc>
          <w:tcPr>
            <w:tcW w:w="949" w:type="dxa"/>
            <w:vAlign w:val="center"/>
          </w:tcPr>
          <w:p w:rsidR="004F1E78" w:rsidRPr="003C09BB" w:rsidRDefault="003C09BB">
            <w:pPr>
              <w:widowControl/>
              <w:spacing w:line="240" w:lineRule="exact"/>
              <w:jc w:val="center"/>
              <w:rPr>
                <w:rFonts w:ascii="宋体" w:eastAsia="宋体" w:hAnsi="宋体" w:cs="Times New Roman"/>
                <w:kern w:val="0"/>
                <w:szCs w:val="21"/>
              </w:rPr>
            </w:pPr>
            <w:r w:rsidRPr="003C09BB">
              <w:rPr>
                <w:rFonts w:ascii="宋体" w:eastAsia="宋体" w:hAnsi="宋体" w:cs="Times New Roman" w:hint="eastAsia"/>
                <w:kern w:val="0"/>
                <w:szCs w:val="21"/>
              </w:rPr>
              <w:t>重</w:t>
            </w:r>
          </w:p>
          <w:p w:rsidR="004F1E78" w:rsidRPr="003C09BB" w:rsidRDefault="003C09BB">
            <w:pPr>
              <w:widowControl/>
              <w:spacing w:line="240" w:lineRule="exact"/>
              <w:jc w:val="center"/>
              <w:rPr>
                <w:rFonts w:ascii="宋体" w:eastAsia="宋体" w:hAnsi="宋体" w:cs="Times New Roman"/>
                <w:kern w:val="0"/>
                <w:szCs w:val="21"/>
              </w:rPr>
            </w:pPr>
            <w:r w:rsidRPr="003C09BB">
              <w:rPr>
                <w:rFonts w:ascii="宋体" w:eastAsia="宋体" w:hAnsi="宋体" w:cs="Times New Roman" w:hint="eastAsia"/>
                <w:kern w:val="0"/>
                <w:szCs w:val="21"/>
              </w:rPr>
              <w:t>点</w:t>
            </w:r>
          </w:p>
          <w:p w:rsidR="004F1E78" w:rsidRPr="003C09BB" w:rsidRDefault="003C09BB">
            <w:pPr>
              <w:widowControl/>
              <w:spacing w:line="240" w:lineRule="exact"/>
              <w:jc w:val="center"/>
              <w:rPr>
                <w:rFonts w:ascii="宋体" w:eastAsia="宋体" w:hAnsi="宋体" w:cs="Times New Roman"/>
                <w:kern w:val="0"/>
                <w:szCs w:val="21"/>
              </w:rPr>
            </w:pPr>
            <w:proofErr w:type="gramStart"/>
            <w:r w:rsidRPr="003C09BB">
              <w:rPr>
                <w:rFonts w:ascii="宋体" w:eastAsia="宋体" w:hAnsi="宋体" w:cs="Times New Roman" w:hint="eastAsia"/>
                <w:kern w:val="0"/>
                <w:szCs w:val="21"/>
              </w:rPr>
              <w:t>医</w:t>
            </w:r>
            <w:proofErr w:type="gramEnd"/>
          </w:p>
          <w:p w:rsidR="004F1E78" w:rsidRPr="003C09BB" w:rsidRDefault="003C09BB">
            <w:pPr>
              <w:widowControl/>
              <w:spacing w:line="240" w:lineRule="exact"/>
              <w:jc w:val="center"/>
              <w:rPr>
                <w:rFonts w:ascii="宋体" w:eastAsia="宋体" w:hAnsi="宋体" w:cs="Times New Roman"/>
                <w:kern w:val="0"/>
                <w:szCs w:val="21"/>
              </w:rPr>
            </w:pPr>
            <w:proofErr w:type="gramStart"/>
            <w:r w:rsidRPr="003C09BB">
              <w:rPr>
                <w:rFonts w:ascii="宋体" w:eastAsia="宋体" w:hAnsi="宋体" w:cs="Times New Roman" w:hint="eastAsia"/>
                <w:kern w:val="0"/>
                <w:szCs w:val="21"/>
              </w:rPr>
              <w:t>嘱</w:t>
            </w:r>
            <w:proofErr w:type="gramEnd"/>
          </w:p>
        </w:tc>
        <w:tc>
          <w:tcPr>
            <w:tcW w:w="3344" w:type="dxa"/>
          </w:tcPr>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长期医嘱</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□儿科护理常规</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□分级护理</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□按不同年龄选择喂养方式（母乳喂养、流质、半流质，乳糖不耐受者为低乳糖奶粉喂养）及辨证膳食指导</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□辨证内服中药汤剂或颗粒剂</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□辨证使用中成药或中药注射剂</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eastAsia="宋体" w:hAnsi="宋体" w:cs="Times New Roman" w:hint="eastAsia"/>
                <w:szCs w:val="21"/>
              </w:rPr>
              <w:t>□中医特色疗法</w:t>
            </w:r>
            <w:r w:rsidRPr="003C09BB">
              <w:rPr>
                <w:rFonts w:ascii="宋体" w:hAnsi="宋体" w:hint="eastAsia"/>
                <w:szCs w:val="21"/>
              </w:rPr>
              <w:t>（□推拿疗法□中药灌肠□穴位贴敷□中药离子导入□</w:t>
            </w:r>
            <w:proofErr w:type="gramStart"/>
            <w:r w:rsidRPr="003C09BB">
              <w:rPr>
                <w:rFonts w:ascii="宋体" w:hAnsi="宋体" w:hint="eastAsia"/>
                <w:szCs w:val="21"/>
              </w:rPr>
              <w:t>中药敷胸疗法</w:t>
            </w:r>
            <w:proofErr w:type="gramEnd"/>
            <w:r w:rsidRPr="003C09BB">
              <w:rPr>
                <w:rFonts w:ascii="宋体" w:hAnsi="宋体" w:hint="eastAsia"/>
                <w:szCs w:val="21"/>
              </w:rPr>
              <w:t>□针刺疗法□耳穴压豆□捏脊疗法）</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hAnsi="宋体" w:hint="eastAsia"/>
                <w:szCs w:val="21"/>
              </w:rPr>
              <w:t>□吸氧</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hAnsi="宋体" w:hint="eastAsia"/>
                <w:szCs w:val="21"/>
              </w:rPr>
              <w:t>□吸痰</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hAnsi="宋体" w:hint="eastAsia"/>
                <w:szCs w:val="21"/>
              </w:rPr>
              <w:t>□西药治疗</w:t>
            </w:r>
          </w:p>
          <w:p w:rsidR="004F1E78" w:rsidRPr="003C09BB" w:rsidRDefault="003C09BB">
            <w:pPr>
              <w:tabs>
                <w:tab w:val="left" w:pos="420"/>
                <w:tab w:val="left" w:pos="1080"/>
              </w:tabs>
              <w:kinsoku w:val="0"/>
              <w:overflowPunct w:val="0"/>
              <w:autoSpaceDE w:val="0"/>
              <w:autoSpaceDN w:val="0"/>
              <w:adjustRightInd w:val="0"/>
              <w:snapToGrid w:val="0"/>
              <w:ind w:firstLineChars="100" w:firstLine="210"/>
              <w:contextualSpacing/>
              <w:rPr>
                <w:rFonts w:ascii="宋体" w:eastAsia="宋体" w:hAnsi="宋体" w:cs="Times New Roman"/>
                <w:szCs w:val="21"/>
              </w:rPr>
            </w:pPr>
            <w:r w:rsidRPr="003C09BB">
              <w:rPr>
                <w:rFonts w:ascii="宋体" w:hAnsi="宋体" w:hint="eastAsia"/>
                <w:szCs w:val="21"/>
              </w:rPr>
              <w:t>□雾化（□</w:t>
            </w:r>
            <w:r w:rsidRPr="003C09BB">
              <w:rPr>
                <w:rFonts w:ascii="宋体" w:eastAsia="宋体" w:hAnsi="宋体" w:cs="Times New Roman" w:hint="eastAsia"/>
                <w:szCs w:val="21"/>
              </w:rPr>
              <w:t>β</w:t>
            </w:r>
            <w:r w:rsidRPr="003C09BB">
              <w:rPr>
                <w:rFonts w:ascii="宋体" w:eastAsia="宋体" w:hAnsi="宋体" w:cs="Times New Roman"/>
                <w:szCs w:val="21"/>
                <w:vertAlign w:val="subscript"/>
              </w:rPr>
              <w:t>2</w:t>
            </w:r>
            <w:r w:rsidRPr="003C09BB">
              <w:rPr>
                <w:rFonts w:ascii="宋体" w:eastAsia="宋体" w:hAnsi="宋体" w:cs="Times New Roman" w:hint="eastAsia"/>
                <w:szCs w:val="21"/>
              </w:rPr>
              <w:t>受体激动剂</w:t>
            </w:r>
            <w:r w:rsidRPr="003C09BB">
              <w:rPr>
                <w:rFonts w:ascii="宋体" w:hAnsi="宋体" w:hint="eastAsia"/>
                <w:szCs w:val="21"/>
              </w:rPr>
              <w:t>□</w:t>
            </w:r>
            <w:r w:rsidRPr="003C09BB">
              <w:rPr>
                <w:rFonts w:ascii="宋体" w:eastAsia="宋体" w:hAnsi="宋体" w:cs="Times New Roman"/>
                <w:szCs w:val="21"/>
              </w:rPr>
              <w:t>M</w:t>
            </w:r>
            <w:r w:rsidRPr="003C09BB">
              <w:rPr>
                <w:rFonts w:ascii="宋体" w:eastAsia="宋体" w:hAnsi="宋体" w:cs="Times New Roman" w:hint="eastAsia"/>
                <w:szCs w:val="21"/>
              </w:rPr>
              <w:t>受体阻滞剂</w:t>
            </w:r>
            <w:r w:rsidRPr="003C09BB">
              <w:rPr>
                <w:rFonts w:ascii="宋体" w:hAnsi="宋体" w:hint="eastAsia"/>
                <w:szCs w:val="21"/>
              </w:rPr>
              <w:t>□</w:t>
            </w:r>
            <w:r w:rsidRPr="003C09BB">
              <w:rPr>
                <w:rFonts w:ascii="宋体" w:eastAsia="宋体" w:hAnsi="宋体" w:cs="Times New Roman" w:hint="eastAsia"/>
                <w:szCs w:val="21"/>
              </w:rPr>
              <w:t>糖皮质激素</w:t>
            </w:r>
            <w:r w:rsidRPr="003C09BB">
              <w:rPr>
                <w:rFonts w:ascii="宋体" w:hAnsi="宋体" w:hint="eastAsia"/>
                <w:szCs w:val="21"/>
              </w:rPr>
              <w:t>□</w:t>
            </w:r>
            <w:r w:rsidRPr="003C09BB">
              <w:rPr>
                <w:rFonts w:ascii="宋体" w:eastAsia="宋体" w:hAnsi="宋体" w:cs="Times New Roman"/>
                <w:szCs w:val="21"/>
              </w:rPr>
              <w:t>3</w:t>
            </w:r>
            <w:r w:rsidRPr="003C09BB">
              <w:rPr>
                <w:rFonts w:ascii="宋体" w:eastAsia="宋体" w:hAnsi="宋体" w:cs="Times New Roman" w:hint="eastAsia"/>
                <w:szCs w:val="21"/>
              </w:rPr>
              <w:t>%</w:t>
            </w:r>
            <w:r w:rsidRPr="003C09BB">
              <w:rPr>
                <w:rFonts w:ascii="宋体" w:eastAsia="宋体" w:hAnsi="宋体" w:cs="Times New Roman" w:hint="eastAsia"/>
                <w:szCs w:val="21"/>
              </w:rPr>
              <w:t>高渗盐水）</w:t>
            </w:r>
          </w:p>
          <w:p w:rsidR="004F1E78" w:rsidRPr="003C09BB" w:rsidRDefault="003C09BB">
            <w:pPr>
              <w:tabs>
                <w:tab w:val="left" w:pos="420"/>
                <w:tab w:val="left" w:pos="1080"/>
              </w:tabs>
              <w:kinsoku w:val="0"/>
              <w:overflowPunct w:val="0"/>
              <w:autoSpaceDE w:val="0"/>
              <w:autoSpaceDN w:val="0"/>
              <w:adjustRightInd w:val="0"/>
              <w:snapToGrid w:val="0"/>
              <w:ind w:firstLineChars="100" w:firstLine="210"/>
              <w:contextualSpacing/>
              <w:rPr>
                <w:rFonts w:ascii="宋体" w:hAnsi="宋体"/>
                <w:szCs w:val="21"/>
              </w:rPr>
            </w:pPr>
            <w:r w:rsidRPr="003C09BB">
              <w:rPr>
                <w:rFonts w:ascii="宋体" w:hAnsi="宋体" w:hint="eastAsia"/>
                <w:szCs w:val="21"/>
              </w:rPr>
              <w:t>□抗菌素</w:t>
            </w:r>
          </w:p>
          <w:p w:rsidR="004F1E78" w:rsidRPr="003C09BB" w:rsidRDefault="003C09BB">
            <w:pPr>
              <w:tabs>
                <w:tab w:val="left" w:pos="420"/>
                <w:tab w:val="left" w:pos="1080"/>
              </w:tabs>
              <w:kinsoku w:val="0"/>
              <w:overflowPunct w:val="0"/>
              <w:autoSpaceDE w:val="0"/>
              <w:autoSpaceDN w:val="0"/>
              <w:adjustRightInd w:val="0"/>
              <w:snapToGrid w:val="0"/>
              <w:ind w:firstLineChars="100" w:firstLine="210"/>
              <w:contextualSpacing/>
              <w:rPr>
                <w:rFonts w:ascii="宋体" w:hAnsi="宋体"/>
                <w:szCs w:val="21"/>
              </w:rPr>
            </w:pPr>
            <w:r w:rsidRPr="003C09BB">
              <w:rPr>
                <w:rFonts w:ascii="宋体" w:hAnsi="宋体" w:hint="eastAsia"/>
                <w:szCs w:val="21"/>
              </w:rPr>
              <w:t>□静脉糖皮质激素</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临时医嘱</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□复查异常检查</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bCs/>
                <w:szCs w:val="21"/>
              </w:rPr>
              <w:t>□对症处理</w:t>
            </w:r>
          </w:p>
        </w:tc>
        <w:tc>
          <w:tcPr>
            <w:tcW w:w="4229" w:type="dxa"/>
          </w:tcPr>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出院医嘱</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□开具出院医嘱</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bCs/>
                <w:szCs w:val="21"/>
              </w:rPr>
              <w:t>□出院带药</w:t>
            </w:r>
          </w:p>
          <w:p w:rsidR="004F1E78" w:rsidRPr="003C09BB" w:rsidRDefault="004F1E78">
            <w:pPr>
              <w:spacing w:line="240" w:lineRule="exact"/>
              <w:rPr>
                <w:rFonts w:ascii="宋体" w:eastAsia="宋体" w:hAnsi="宋体" w:cs="Times New Roman"/>
                <w:szCs w:val="21"/>
              </w:rPr>
            </w:pPr>
          </w:p>
        </w:tc>
      </w:tr>
      <w:tr w:rsidR="004F1E78" w:rsidRPr="003C09BB">
        <w:trPr>
          <w:trHeight w:val="1048"/>
          <w:jc w:val="center"/>
        </w:trPr>
        <w:tc>
          <w:tcPr>
            <w:tcW w:w="949" w:type="dxa"/>
            <w:vAlign w:val="center"/>
          </w:tcPr>
          <w:p w:rsidR="004F1E78" w:rsidRPr="003C09BB" w:rsidRDefault="003C09BB">
            <w:pPr>
              <w:widowControl/>
              <w:spacing w:line="240" w:lineRule="exact"/>
              <w:jc w:val="center"/>
              <w:rPr>
                <w:rFonts w:ascii="宋体" w:eastAsia="宋体" w:hAnsi="宋体" w:cs="Times New Roman"/>
                <w:kern w:val="0"/>
                <w:szCs w:val="21"/>
              </w:rPr>
            </w:pPr>
            <w:r w:rsidRPr="003C09BB">
              <w:rPr>
                <w:rFonts w:ascii="宋体" w:eastAsia="宋体" w:hAnsi="宋体" w:cs="Times New Roman" w:hint="eastAsia"/>
                <w:kern w:val="0"/>
                <w:szCs w:val="21"/>
              </w:rPr>
              <w:t>主要</w:t>
            </w:r>
          </w:p>
          <w:p w:rsidR="004F1E78" w:rsidRPr="003C09BB" w:rsidRDefault="003C09BB">
            <w:pPr>
              <w:widowControl/>
              <w:spacing w:line="240" w:lineRule="exact"/>
              <w:jc w:val="center"/>
              <w:rPr>
                <w:rFonts w:ascii="宋体" w:eastAsia="宋体" w:hAnsi="宋体" w:cs="Times New Roman"/>
                <w:kern w:val="0"/>
                <w:szCs w:val="21"/>
              </w:rPr>
            </w:pPr>
            <w:r w:rsidRPr="003C09BB">
              <w:rPr>
                <w:rFonts w:ascii="宋体" w:eastAsia="宋体" w:hAnsi="宋体" w:cs="Times New Roman" w:hint="eastAsia"/>
                <w:kern w:val="0"/>
                <w:szCs w:val="21"/>
              </w:rPr>
              <w:t>护理</w:t>
            </w:r>
          </w:p>
          <w:p w:rsidR="004F1E78" w:rsidRPr="003C09BB" w:rsidRDefault="003C09BB">
            <w:pPr>
              <w:widowControl/>
              <w:spacing w:line="240" w:lineRule="exact"/>
              <w:jc w:val="center"/>
              <w:rPr>
                <w:rFonts w:ascii="宋体" w:eastAsia="宋体" w:hAnsi="宋体" w:cs="Times New Roman"/>
                <w:kern w:val="0"/>
                <w:szCs w:val="21"/>
              </w:rPr>
            </w:pPr>
            <w:r w:rsidRPr="003C09BB">
              <w:rPr>
                <w:rFonts w:ascii="宋体" w:eastAsia="宋体" w:hAnsi="宋体" w:cs="Times New Roman" w:hint="eastAsia"/>
                <w:kern w:val="0"/>
                <w:szCs w:val="21"/>
              </w:rPr>
              <w:t>工作</w:t>
            </w:r>
          </w:p>
        </w:tc>
        <w:tc>
          <w:tcPr>
            <w:tcW w:w="3344" w:type="dxa"/>
          </w:tcPr>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□配合治疗</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□生活与心理护理</w:t>
            </w:r>
          </w:p>
          <w:p w:rsidR="004F1E78" w:rsidRPr="003C09BB" w:rsidRDefault="003C09BB">
            <w:pPr>
              <w:spacing w:line="240" w:lineRule="exact"/>
              <w:rPr>
                <w:rFonts w:ascii="宋体" w:eastAsia="宋体" w:hAnsi="宋体" w:cs="Times New Roman"/>
                <w:bCs/>
                <w:spacing w:val="-12"/>
                <w:szCs w:val="21"/>
              </w:rPr>
            </w:pPr>
            <w:r w:rsidRPr="003C09BB">
              <w:rPr>
                <w:rFonts w:ascii="宋体" w:eastAsia="宋体" w:hAnsi="宋体" w:cs="Times New Roman" w:hint="eastAsia"/>
                <w:bCs/>
                <w:spacing w:val="-12"/>
                <w:szCs w:val="21"/>
              </w:rPr>
              <w:t>□根据患儿的体质进行营养</w:t>
            </w:r>
            <w:r w:rsidRPr="003C09BB">
              <w:rPr>
                <w:rFonts w:ascii="宋体" w:eastAsia="宋体" w:hAnsi="宋体" w:cs="Times New Roman" w:hint="eastAsia"/>
                <w:szCs w:val="21"/>
              </w:rPr>
              <w:t>喂养指导</w:t>
            </w:r>
          </w:p>
          <w:p w:rsidR="004F1E78" w:rsidRPr="003C09BB" w:rsidRDefault="003C09BB">
            <w:pPr>
              <w:spacing w:line="240" w:lineRule="exact"/>
              <w:rPr>
                <w:rFonts w:ascii="宋体" w:eastAsia="宋体" w:hAnsi="宋体" w:cs="Times New Roman"/>
                <w:bCs/>
                <w:szCs w:val="21"/>
              </w:rPr>
            </w:pPr>
            <w:r w:rsidRPr="003C09BB">
              <w:rPr>
                <w:rFonts w:ascii="宋体" w:eastAsia="宋体" w:hAnsi="宋体" w:cs="Times New Roman" w:hint="eastAsia"/>
                <w:bCs/>
                <w:szCs w:val="21"/>
              </w:rPr>
              <w:t>□配合康复</w:t>
            </w:r>
          </w:p>
        </w:tc>
        <w:tc>
          <w:tcPr>
            <w:tcW w:w="4229" w:type="dxa"/>
          </w:tcPr>
          <w:p w:rsidR="004F1E78" w:rsidRPr="003C09BB" w:rsidRDefault="003C09BB">
            <w:pPr>
              <w:snapToGrid w:val="0"/>
              <w:spacing w:line="240" w:lineRule="exact"/>
              <w:rPr>
                <w:rFonts w:ascii="宋体" w:eastAsia="宋体" w:hAnsi="宋体" w:cs="Times New Roman"/>
                <w:szCs w:val="21"/>
              </w:rPr>
            </w:pPr>
            <w:r w:rsidRPr="003C09BB">
              <w:rPr>
                <w:rFonts w:ascii="宋体" w:eastAsia="宋体" w:hAnsi="宋体" w:cs="Times New Roman" w:hint="eastAsia"/>
                <w:szCs w:val="21"/>
              </w:rPr>
              <w:t>□协助患者办理出院手续</w:t>
            </w:r>
          </w:p>
          <w:p w:rsidR="004F1E78" w:rsidRPr="003C09BB" w:rsidRDefault="003C09BB">
            <w:pPr>
              <w:spacing w:line="240" w:lineRule="exact"/>
              <w:rPr>
                <w:rFonts w:ascii="宋体" w:eastAsia="宋体" w:hAnsi="宋体" w:cs="Times New Roman"/>
                <w:szCs w:val="21"/>
              </w:rPr>
            </w:pPr>
            <w:r w:rsidRPr="003C09BB">
              <w:rPr>
                <w:rFonts w:ascii="宋体" w:eastAsia="宋体" w:hAnsi="宋体" w:cs="Times New Roman" w:hint="eastAsia"/>
                <w:szCs w:val="21"/>
              </w:rPr>
              <w:t>□</w:t>
            </w:r>
            <w:r w:rsidRPr="003C09BB">
              <w:rPr>
                <w:rFonts w:ascii="宋体" w:hAnsi="宋体" w:hint="eastAsia"/>
                <w:szCs w:val="21"/>
              </w:rPr>
              <w:t>交待出院后注意事项，</w:t>
            </w:r>
            <w:r w:rsidRPr="003C09BB">
              <w:rPr>
                <w:rFonts w:ascii="宋体" w:eastAsia="宋体" w:hAnsi="宋体" w:cs="Times New Roman" w:hint="eastAsia"/>
                <w:szCs w:val="21"/>
              </w:rPr>
              <w:t>出院宣教</w:t>
            </w:r>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hAnsi="宋体"/>
                <w:szCs w:val="21"/>
              </w:rPr>
            </w:pPr>
            <w:r w:rsidRPr="003C09BB">
              <w:rPr>
                <w:rFonts w:ascii="宋体" w:hAnsi="宋体" w:hint="eastAsia"/>
                <w:szCs w:val="21"/>
              </w:rPr>
              <w:t>□指导出院带药的煎法</w:t>
            </w:r>
            <w:proofErr w:type="gramStart"/>
            <w:r w:rsidRPr="003C09BB">
              <w:rPr>
                <w:rFonts w:ascii="宋体" w:hAnsi="宋体" w:hint="eastAsia"/>
                <w:szCs w:val="21"/>
              </w:rPr>
              <w:t>服法</w:t>
            </w:r>
            <w:proofErr w:type="gramEnd"/>
          </w:p>
          <w:p w:rsidR="004F1E78" w:rsidRPr="003C09BB" w:rsidRDefault="003C09BB">
            <w:pPr>
              <w:tabs>
                <w:tab w:val="left" w:pos="420"/>
                <w:tab w:val="left" w:pos="1080"/>
              </w:tabs>
              <w:kinsoku w:val="0"/>
              <w:overflowPunct w:val="0"/>
              <w:autoSpaceDE w:val="0"/>
              <w:autoSpaceDN w:val="0"/>
              <w:adjustRightInd w:val="0"/>
              <w:snapToGrid w:val="0"/>
              <w:contextualSpacing/>
              <w:rPr>
                <w:rFonts w:ascii="宋体" w:eastAsia="宋体" w:hAnsi="宋体" w:cs="Times New Roman"/>
                <w:bCs/>
                <w:szCs w:val="21"/>
              </w:rPr>
            </w:pPr>
            <w:r w:rsidRPr="003C09BB">
              <w:rPr>
                <w:rFonts w:ascii="宋体" w:hAnsi="宋体" w:hint="eastAsia"/>
                <w:szCs w:val="21"/>
              </w:rPr>
              <w:t>□指导出院随访</w:t>
            </w:r>
          </w:p>
        </w:tc>
      </w:tr>
      <w:tr w:rsidR="004F1E78" w:rsidRPr="003C09BB">
        <w:trPr>
          <w:trHeight w:val="300"/>
          <w:jc w:val="center"/>
        </w:trPr>
        <w:tc>
          <w:tcPr>
            <w:tcW w:w="949" w:type="dxa"/>
            <w:vAlign w:val="center"/>
          </w:tcPr>
          <w:p w:rsidR="004F1E78" w:rsidRPr="003C09BB" w:rsidRDefault="003C09BB">
            <w:pPr>
              <w:widowControl/>
              <w:spacing w:line="240" w:lineRule="exact"/>
              <w:jc w:val="center"/>
              <w:rPr>
                <w:rFonts w:ascii="宋体" w:eastAsia="宋体" w:hAnsi="宋体" w:cs="宋体"/>
                <w:kern w:val="0"/>
                <w:szCs w:val="21"/>
              </w:rPr>
            </w:pPr>
            <w:r w:rsidRPr="003C09BB">
              <w:rPr>
                <w:rFonts w:ascii="宋体" w:eastAsia="宋体" w:hAnsi="宋体" w:cs="宋体" w:hint="eastAsia"/>
                <w:kern w:val="0"/>
                <w:szCs w:val="21"/>
              </w:rPr>
              <w:t>病情</w:t>
            </w:r>
          </w:p>
          <w:p w:rsidR="004F1E78" w:rsidRPr="003C09BB" w:rsidRDefault="003C09BB">
            <w:pPr>
              <w:widowControl/>
              <w:spacing w:line="240" w:lineRule="exact"/>
              <w:jc w:val="center"/>
              <w:rPr>
                <w:rFonts w:ascii="宋体" w:eastAsia="宋体" w:hAnsi="宋体" w:cs="宋体"/>
                <w:kern w:val="0"/>
                <w:szCs w:val="21"/>
              </w:rPr>
            </w:pPr>
            <w:r w:rsidRPr="003C09BB">
              <w:rPr>
                <w:rFonts w:ascii="宋体" w:eastAsia="宋体" w:hAnsi="宋体" w:cs="宋体" w:hint="eastAsia"/>
                <w:kern w:val="0"/>
                <w:szCs w:val="21"/>
              </w:rPr>
              <w:t>变异</w:t>
            </w:r>
          </w:p>
          <w:p w:rsidR="004F1E78" w:rsidRPr="003C09BB" w:rsidRDefault="003C09BB">
            <w:pPr>
              <w:widowControl/>
              <w:spacing w:line="240" w:lineRule="exact"/>
              <w:jc w:val="center"/>
              <w:rPr>
                <w:rFonts w:ascii="宋体" w:eastAsia="宋体" w:hAnsi="宋体" w:cs="宋体"/>
                <w:kern w:val="0"/>
                <w:szCs w:val="21"/>
              </w:rPr>
            </w:pPr>
            <w:r w:rsidRPr="003C09BB">
              <w:rPr>
                <w:rFonts w:ascii="宋体" w:eastAsia="宋体" w:hAnsi="宋体" w:cs="宋体" w:hint="eastAsia"/>
                <w:kern w:val="0"/>
                <w:szCs w:val="21"/>
              </w:rPr>
              <w:t>记录</w:t>
            </w:r>
          </w:p>
        </w:tc>
        <w:tc>
          <w:tcPr>
            <w:tcW w:w="3344" w:type="dxa"/>
          </w:tcPr>
          <w:p w:rsidR="004F1E78" w:rsidRPr="003C09BB" w:rsidRDefault="003C09BB">
            <w:pPr>
              <w:widowControl/>
              <w:spacing w:line="240" w:lineRule="exact"/>
              <w:rPr>
                <w:rFonts w:ascii="宋体" w:eastAsia="宋体" w:hAnsi="宋体" w:cs="宋体"/>
                <w:kern w:val="0"/>
                <w:szCs w:val="21"/>
              </w:rPr>
            </w:pPr>
            <w:r w:rsidRPr="003C09BB">
              <w:rPr>
                <w:rFonts w:ascii="宋体" w:eastAsia="宋体" w:hAnsi="宋体" w:cs="宋体" w:hint="eastAsia"/>
                <w:kern w:val="0"/>
                <w:szCs w:val="21"/>
              </w:rPr>
              <w:t>□无</w:t>
            </w:r>
            <w:r w:rsidRPr="003C09BB">
              <w:rPr>
                <w:rFonts w:ascii="宋体" w:eastAsia="宋体" w:hAnsi="宋体" w:cs="宋体"/>
                <w:kern w:val="0"/>
                <w:szCs w:val="21"/>
              </w:rPr>
              <w:t xml:space="preserve"> </w:t>
            </w:r>
            <w:r w:rsidRPr="003C09BB">
              <w:rPr>
                <w:rFonts w:ascii="宋体" w:eastAsia="宋体" w:hAnsi="宋体" w:cs="宋体" w:hint="eastAsia"/>
                <w:kern w:val="0"/>
                <w:szCs w:val="21"/>
              </w:rPr>
              <w:t>□有，原因：</w:t>
            </w:r>
          </w:p>
          <w:p w:rsidR="004F1E78" w:rsidRPr="003C09BB" w:rsidRDefault="003C09BB">
            <w:pPr>
              <w:widowControl/>
              <w:spacing w:line="240" w:lineRule="exact"/>
              <w:rPr>
                <w:rFonts w:ascii="宋体" w:eastAsia="宋体" w:hAnsi="宋体" w:cs="宋体"/>
                <w:kern w:val="0"/>
                <w:szCs w:val="21"/>
              </w:rPr>
            </w:pPr>
            <w:r w:rsidRPr="003C09BB">
              <w:rPr>
                <w:rFonts w:ascii="宋体" w:eastAsia="宋体" w:hAnsi="宋体" w:cs="宋体"/>
                <w:kern w:val="0"/>
                <w:szCs w:val="21"/>
              </w:rPr>
              <w:t>1.</w:t>
            </w:r>
          </w:p>
          <w:p w:rsidR="004F1E78" w:rsidRPr="003C09BB" w:rsidRDefault="003C09BB">
            <w:pPr>
              <w:widowControl/>
              <w:spacing w:line="240" w:lineRule="exact"/>
              <w:rPr>
                <w:rFonts w:ascii="宋体" w:eastAsia="宋体" w:hAnsi="宋体" w:cs="宋体"/>
                <w:kern w:val="0"/>
                <w:szCs w:val="21"/>
              </w:rPr>
            </w:pPr>
            <w:r w:rsidRPr="003C09BB">
              <w:rPr>
                <w:rFonts w:ascii="宋体" w:eastAsia="宋体" w:hAnsi="宋体" w:cs="宋体"/>
                <w:kern w:val="0"/>
                <w:szCs w:val="21"/>
              </w:rPr>
              <w:t>2.</w:t>
            </w:r>
          </w:p>
        </w:tc>
        <w:tc>
          <w:tcPr>
            <w:tcW w:w="4229" w:type="dxa"/>
          </w:tcPr>
          <w:p w:rsidR="004F1E78" w:rsidRPr="003C09BB" w:rsidRDefault="003C09BB">
            <w:pPr>
              <w:widowControl/>
              <w:spacing w:line="240" w:lineRule="exact"/>
              <w:rPr>
                <w:rFonts w:ascii="宋体" w:eastAsia="宋体" w:hAnsi="宋体" w:cs="宋体"/>
                <w:kern w:val="0"/>
                <w:szCs w:val="21"/>
              </w:rPr>
            </w:pPr>
            <w:r w:rsidRPr="003C09BB">
              <w:rPr>
                <w:rFonts w:ascii="宋体" w:eastAsia="宋体" w:hAnsi="宋体" w:cs="宋体" w:hint="eastAsia"/>
                <w:kern w:val="0"/>
                <w:szCs w:val="21"/>
              </w:rPr>
              <w:t>□无</w:t>
            </w:r>
            <w:r w:rsidRPr="003C09BB">
              <w:rPr>
                <w:rFonts w:ascii="宋体" w:eastAsia="宋体" w:hAnsi="宋体" w:cs="宋体"/>
                <w:kern w:val="0"/>
                <w:szCs w:val="21"/>
              </w:rPr>
              <w:t xml:space="preserve"> </w:t>
            </w:r>
            <w:r w:rsidRPr="003C09BB">
              <w:rPr>
                <w:rFonts w:ascii="宋体" w:eastAsia="宋体" w:hAnsi="宋体" w:cs="宋体" w:hint="eastAsia"/>
                <w:kern w:val="0"/>
                <w:szCs w:val="21"/>
              </w:rPr>
              <w:t>□有，原因：</w:t>
            </w:r>
          </w:p>
          <w:p w:rsidR="004F1E78" w:rsidRPr="003C09BB" w:rsidRDefault="003C09BB">
            <w:pPr>
              <w:widowControl/>
              <w:spacing w:line="240" w:lineRule="exact"/>
              <w:rPr>
                <w:rFonts w:ascii="宋体" w:eastAsia="宋体" w:hAnsi="宋体" w:cs="宋体"/>
                <w:kern w:val="0"/>
                <w:szCs w:val="21"/>
              </w:rPr>
            </w:pPr>
            <w:r w:rsidRPr="003C09BB">
              <w:rPr>
                <w:rFonts w:ascii="宋体" w:eastAsia="宋体" w:hAnsi="宋体" w:cs="宋体"/>
                <w:kern w:val="0"/>
                <w:szCs w:val="21"/>
              </w:rPr>
              <w:t>1.</w:t>
            </w:r>
          </w:p>
          <w:p w:rsidR="004F1E78" w:rsidRPr="003C09BB" w:rsidRDefault="003C09BB">
            <w:pPr>
              <w:widowControl/>
              <w:spacing w:line="240" w:lineRule="exact"/>
              <w:rPr>
                <w:rFonts w:ascii="宋体" w:eastAsia="宋体" w:hAnsi="宋体" w:cs="宋体"/>
                <w:kern w:val="0"/>
                <w:szCs w:val="21"/>
              </w:rPr>
            </w:pPr>
            <w:r w:rsidRPr="003C09BB">
              <w:rPr>
                <w:rFonts w:ascii="宋体" w:eastAsia="宋体" w:hAnsi="宋体" w:cs="宋体"/>
                <w:kern w:val="0"/>
                <w:szCs w:val="21"/>
              </w:rPr>
              <w:t>2.</w:t>
            </w:r>
          </w:p>
        </w:tc>
      </w:tr>
      <w:tr w:rsidR="004F1E78" w:rsidRPr="003C09BB">
        <w:trPr>
          <w:trHeight w:val="716"/>
          <w:jc w:val="center"/>
        </w:trPr>
        <w:tc>
          <w:tcPr>
            <w:tcW w:w="949" w:type="dxa"/>
            <w:vAlign w:val="center"/>
          </w:tcPr>
          <w:p w:rsidR="004F1E78" w:rsidRPr="003C09BB" w:rsidRDefault="003C09BB">
            <w:pPr>
              <w:widowControl/>
              <w:spacing w:line="240" w:lineRule="exact"/>
              <w:jc w:val="center"/>
              <w:rPr>
                <w:rFonts w:ascii="宋体" w:eastAsia="宋体" w:hAnsi="宋体" w:cs="宋体"/>
                <w:kern w:val="0"/>
                <w:szCs w:val="21"/>
              </w:rPr>
            </w:pPr>
            <w:r w:rsidRPr="003C09BB">
              <w:rPr>
                <w:rFonts w:ascii="宋体" w:eastAsia="宋体" w:hAnsi="宋体" w:cs="宋体" w:hint="eastAsia"/>
                <w:kern w:val="0"/>
                <w:szCs w:val="21"/>
              </w:rPr>
              <w:t>责任</w:t>
            </w:r>
          </w:p>
          <w:p w:rsidR="004F1E78" w:rsidRPr="003C09BB" w:rsidRDefault="003C09BB">
            <w:pPr>
              <w:widowControl/>
              <w:spacing w:line="240" w:lineRule="exact"/>
              <w:jc w:val="center"/>
              <w:rPr>
                <w:rFonts w:ascii="宋体" w:eastAsia="宋体" w:hAnsi="宋体" w:cs="宋体"/>
                <w:kern w:val="0"/>
                <w:szCs w:val="21"/>
              </w:rPr>
            </w:pPr>
            <w:r w:rsidRPr="003C09BB">
              <w:rPr>
                <w:rFonts w:ascii="宋体" w:eastAsia="宋体" w:hAnsi="宋体" w:cs="宋体" w:hint="eastAsia"/>
                <w:kern w:val="0"/>
                <w:szCs w:val="21"/>
              </w:rPr>
              <w:t>护士</w:t>
            </w:r>
          </w:p>
          <w:p w:rsidR="004F1E78" w:rsidRPr="003C09BB" w:rsidRDefault="003C09BB">
            <w:pPr>
              <w:widowControl/>
              <w:spacing w:line="240" w:lineRule="exact"/>
              <w:jc w:val="center"/>
              <w:rPr>
                <w:rFonts w:ascii="宋体" w:eastAsia="宋体" w:hAnsi="宋体" w:cs="Times New Roman"/>
                <w:kern w:val="0"/>
                <w:szCs w:val="21"/>
              </w:rPr>
            </w:pPr>
            <w:r w:rsidRPr="003C09BB">
              <w:rPr>
                <w:rFonts w:ascii="宋体" w:eastAsia="宋体" w:hAnsi="宋体" w:cs="宋体" w:hint="eastAsia"/>
                <w:kern w:val="0"/>
                <w:szCs w:val="21"/>
              </w:rPr>
              <w:t>签名</w:t>
            </w:r>
          </w:p>
        </w:tc>
        <w:tc>
          <w:tcPr>
            <w:tcW w:w="3344" w:type="dxa"/>
          </w:tcPr>
          <w:p w:rsidR="004F1E78" w:rsidRPr="003C09BB" w:rsidRDefault="004F1E78">
            <w:pPr>
              <w:spacing w:line="240" w:lineRule="exact"/>
              <w:rPr>
                <w:rFonts w:ascii="宋体" w:eastAsia="宋体" w:hAnsi="宋体" w:cs="宋体"/>
                <w:kern w:val="0"/>
                <w:szCs w:val="21"/>
              </w:rPr>
            </w:pPr>
          </w:p>
        </w:tc>
        <w:tc>
          <w:tcPr>
            <w:tcW w:w="4229" w:type="dxa"/>
          </w:tcPr>
          <w:p w:rsidR="004F1E78" w:rsidRPr="003C09BB" w:rsidRDefault="004F1E78">
            <w:pPr>
              <w:spacing w:line="240" w:lineRule="exact"/>
              <w:rPr>
                <w:rFonts w:ascii="宋体" w:eastAsia="宋体" w:hAnsi="宋体" w:cs="宋体"/>
                <w:kern w:val="0"/>
                <w:szCs w:val="21"/>
              </w:rPr>
            </w:pPr>
          </w:p>
        </w:tc>
      </w:tr>
      <w:tr w:rsidR="004F1E78" w:rsidRPr="003C09BB">
        <w:trPr>
          <w:trHeight w:val="716"/>
          <w:jc w:val="center"/>
        </w:trPr>
        <w:tc>
          <w:tcPr>
            <w:tcW w:w="949" w:type="dxa"/>
            <w:vAlign w:val="center"/>
          </w:tcPr>
          <w:p w:rsidR="004F1E78" w:rsidRPr="003C09BB" w:rsidRDefault="003C09BB">
            <w:pPr>
              <w:widowControl/>
              <w:spacing w:line="240" w:lineRule="exact"/>
              <w:jc w:val="center"/>
              <w:rPr>
                <w:rFonts w:ascii="宋体" w:eastAsia="宋体" w:hAnsi="宋体" w:cs="宋体"/>
                <w:kern w:val="0"/>
                <w:szCs w:val="21"/>
              </w:rPr>
            </w:pPr>
            <w:r w:rsidRPr="003C09BB">
              <w:rPr>
                <w:rFonts w:ascii="宋体" w:eastAsia="宋体" w:hAnsi="宋体" w:cs="宋体" w:hint="eastAsia"/>
                <w:kern w:val="0"/>
                <w:szCs w:val="21"/>
              </w:rPr>
              <w:t>医师</w:t>
            </w:r>
          </w:p>
          <w:p w:rsidR="004F1E78" w:rsidRPr="003C09BB" w:rsidRDefault="003C09BB">
            <w:pPr>
              <w:widowControl/>
              <w:spacing w:line="240" w:lineRule="exact"/>
              <w:jc w:val="center"/>
              <w:rPr>
                <w:rFonts w:ascii="宋体" w:eastAsia="宋体" w:hAnsi="宋体" w:cs="宋体"/>
                <w:kern w:val="0"/>
                <w:szCs w:val="21"/>
              </w:rPr>
            </w:pPr>
            <w:r w:rsidRPr="003C09BB">
              <w:rPr>
                <w:rFonts w:ascii="宋体" w:eastAsia="宋体" w:hAnsi="宋体" w:cs="宋体" w:hint="eastAsia"/>
                <w:kern w:val="0"/>
                <w:szCs w:val="21"/>
              </w:rPr>
              <w:t>签名</w:t>
            </w:r>
          </w:p>
        </w:tc>
        <w:tc>
          <w:tcPr>
            <w:tcW w:w="3344" w:type="dxa"/>
          </w:tcPr>
          <w:p w:rsidR="004F1E78" w:rsidRPr="003C09BB" w:rsidRDefault="004F1E78">
            <w:pPr>
              <w:spacing w:line="240" w:lineRule="exact"/>
              <w:rPr>
                <w:rFonts w:ascii="宋体" w:eastAsia="宋体" w:hAnsi="宋体" w:cs="宋体"/>
                <w:kern w:val="0"/>
                <w:szCs w:val="21"/>
              </w:rPr>
            </w:pPr>
          </w:p>
        </w:tc>
        <w:tc>
          <w:tcPr>
            <w:tcW w:w="4229" w:type="dxa"/>
          </w:tcPr>
          <w:p w:rsidR="004F1E78" w:rsidRPr="003C09BB" w:rsidRDefault="004F1E78">
            <w:pPr>
              <w:spacing w:line="240" w:lineRule="exact"/>
              <w:rPr>
                <w:rFonts w:ascii="宋体" w:eastAsia="宋体" w:hAnsi="宋体" w:cs="宋体"/>
                <w:kern w:val="0"/>
                <w:szCs w:val="21"/>
              </w:rPr>
            </w:pPr>
          </w:p>
        </w:tc>
      </w:tr>
    </w:tbl>
    <w:p w:rsidR="004F1E78" w:rsidRPr="003C09BB" w:rsidRDefault="004F1E78">
      <w:pPr>
        <w:spacing w:line="360" w:lineRule="auto"/>
        <w:rPr>
          <w:rFonts w:ascii="宋体" w:hAnsi="宋体" w:cs="宋体"/>
          <w:sz w:val="24"/>
        </w:rPr>
      </w:pPr>
    </w:p>
    <w:p w:rsidR="004F1E78" w:rsidRPr="003C09BB" w:rsidRDefault="004F1E78">
      <w:pPr>
        <w:spacing w:line="360" w:lineRule="auto"/>
        <w:rPr>
          <w:rFonts w:ascii="宋体" w:hAnsi="宋体" w:cs="宋体"/>
          <w:sz w:val="24"/>
        </w:rPr>
      </w:pPr>
    </w:p>
    <w:p w:rsidR="004F1E78" w:rsidRPr="003C09BB" w:rsidRDefault="003C09BB">
      <w:pPr>
        <w:spacing w:line="360" w:lineRule="auto"/>
        <w:rPr>
          <w:rFonts w:ascii="宋体" w:hAnsi="宋体" w:cs="宋体"/>
          <w:sz w:val="24"/>
        </w:rPr>
      </w:pPr>
      <w:r w:rsidRPr="003C09BB">
        <w:rPr>
          <w:rFonts w:ascii="宋体" w:hAnsi="宋体" w:cs="宋体" w:hint="eastAsia"/>
          <w:sz w:val="24"/>
        </w:rPr>
        <w:lastRenderedPageBreak/>
        <w:t>牵头分会：中华中医药学会儿科分会</w:t>
      </w:r>
    </w:p>
    <w:p w:rsidR="004F1E78" w:rsidRPr="003C09BB" w:rsidRDefault="003C09BB">
      <w:pPr>
        <w:spacing w:line="360" w:lineRule="auto"/>
        <w:rPr>
          <w:rFonts w:ascii="宋体" w:hAnsi="宋体" w:cs="宋体"/>
          <w:sz w:val="24"/>
        </w:rPr>
      </w:pPr>
      <w:r w:rsidRPr="003C09BB">
        <w:rPr>
          <w:rFonts w:ascii="宋体" w:hAnsi="宋体" w:cs="宋体" w:hint="eastAsia"/>
          <w:sz w:val="24"/>
        </w:rPr>
        <w:t>牵头人：李岚（浙江中医药大学附属第一医院）</w:t>
      </w:r>
    </w:p>
    <w:p w:rsidR="004F1E78" w:rsidRPr="003C09BB" w:rsidRDefault="003C09BB">
      <w:pPr>
        <w:spacing w:line="360" w:lineRule="auto"/>
        <w:rPr>
          <w:rFonts w:ascii="宋体" w:hAnsi="宋体" w:cs="宋体"/>
          <w:sz w:val="24"/>
        </w:rPr>
      </w:pPr>
      <w:r w:rsidRPr="003C09BB">
        <w:rPr>
          <w:rFonts w:ascii="宋体" w:hAnsi="宋体" w:cs="宋体" w:hint="eastAsia"/>
          <w:sz w:val="24"/>
        </w:rPr>
        <w:t>主要完成人：</w:t>
      </w:r>
    </w:p>
    <w:p w:rsidR="004F1E78" w:rsidRPr="003C09BB" w:rsidRDefault="003C09BB" w:rsidP="004F1E78">
      <w:pPr>
        <w:spacing w:line="360" w:lineRule="auto"/>
        <w:ind w:firstLineChars="400" w:firstLine="960"/>
        <w:rPr>
          <w:rFonts w:ascii="宋体" w:hAnsi="宋体" w:cs="宋体"/>
          <w:sz w:val="24"/>
        </w:rPr>
      </w:pPr>
      <w:r w:rsidRPr="003C09BB">
        <w:rPr>
          <w:rFonts w:ascii="宋体" w:hAnsi="宋体" w:cs="宋体" w:hint="eastAsia"/>
          <w:sz w:val="24"/>
        </w:rPr>
        <w:t>李岚（浙江中医药大学附属第一医院）</w:t>
      </w:r>
    </w:p>
    <w:p w:rsidR="004F1E78" w:rsidRPr="003C09BB" w:rsidRDefault="003C09BB" w:rsidP="004F1E78">
      <w:pPr>
        <w:spacing w:line="360" w:lineRule="auto"/>
        <w:ind w:firstLineChars="400" w:firstLine="960"/>
        <w:rPr>
          <w:rFonts w:ascii="宋体" w:hAnsi="宋体" w:cs="宋体"/>
          <w:sz w:val="24"/>
        </w:rPr>
      </w:pPr>
      <w:r w:rsidRPr="003C09BB">
        <w:rPr>
          <w:rFonts w:ascii="宋体" w:hAnsi="宋体" w:cs="宋体" w:hint="eastAsia"/>
          <w:sz w:val="24"/>
        </w:rPr>
        <w:t>冀晓华（中国中医科学院西苑医院）</w:t>
      </w:r>
    </w:p>
    <w:p w:rsidR="004F1E78" w:rsidRPr="003C09BB" w:rsidRDefault="003C09BB" w:rsidP="004F1E78">
      <w:pPr>
        <w:spacing w:line="360" w:lineRule="auto"/>
        <w:ind w:firstLineChars="400" w:firstLine="960"/>
        <w:rPr>
          <w:rFonts w:ascii="宋体" w:hAnsi="宋体" w:cs="宋体"/>
          <w:sz w:val="24"/>
        </w:rPr>
      </w:pPr>
      <w:r w:rsidRPr="003C09BB">
        <w:rPr>
          <w:rFonts w:ascii="宋体" w:hAnsi="宋体" w:cs="宋体" w:hint="eastAsia"/>
          <w:sz w:val="24"/>
        </w:rPr>
        <w:t>吴芳（浙江大学附属儿童医院）</w:t>
      </w:r>
    </w:p>
    <w:p w:rsidR="004F1E78" w:rsidRPr="003C09BB" w:rsidRDefault="003C09BB" w:rsidP="004F1E78">
      <w:pPr>
        <w:spacing w:line="360" w:lineRule="auto"/>
        <w:ind w:firstLineChars="400" w:firstLine="960"/>
        <w:rPr>
          <w:rFonts w:ascii="宋体" w:hAnsi="宋体" w:cs="宋体"/>
          <w:sz w:val="24"/>
        </w:rPr>
      </w:pPr>
      <w:r w:rsidRPr="003C09BB">
        <w:rPr>
          <w:rFonts w:ascii="宋体" w:hAnsi="宋体" w:cs="宋体" w:hint="eastAsia"/>
          <w:sz w:val="24"/>
        </w:rPr>
        <w:t>阮利仙（浙江省立同德医院）</w:t>
      </w:r>
    </w:p>
    <w:p w:rsidR="004F1E78" w:rsidRPr="003C09BB" w:rsidRDefault="003C09BB" w:rsidP="004F1E78">
      <w:pPr>
        <w:spacing w:line="360" w:lineRule="auto"/>
        <w:ind w:firstLineChars="400" w:firstLine="960"/>
        <w:rPr>
          <w:sz w:val="23"/>
          <w:szCs w:val="23"/>
        </w:rPr>
      </w:pPr>
      <w:bookmarkStart w:id="0" w:name="_GoBack"/>
      <w:bookmarkEnd w:id="0"/>
      <w:r w:rsidRPr="003C09BB">
        <w:rPr>
          <w:rFonts w:ascii="宋体" w:hAnsi="宋体" w:cs="宋体" w:hint="eastAsia"/>
          <w:sz w:val="24"/>
        </w:rPr>
        <w:t>刘德新（广西中医药大学附属第三医院）</w:t>
      </w:r>
    </w:p>
    <w:p w:rsidR="004F1E78" w:rsidRPr="003C09BB" w:rsidRDefault="004F1E78">
      <w:pPr>
        <w:spacing w:line="400" w:lineRule="exact"/>
        <w:jc w:val="left"/>
        <w:rPr>
          <w:rFonts w:ascii="宋体" w:hAnsi="宋体" w:cs="宋体"/>
          <w:sz w:val="24"/>
        </w:rPr>
      </w:pPr>
    </w:p>
    <w:p w:rsidR="004F1E78" w:rsidRPr="003C09BB" w:rsidRDefault="004F1E78">
      <w:pPr>
        <w:spacing w:line="400" w:lineRule="exact"/>
        <w:jc w:val="left"/>
        <w:rPr>
          <w:sz w:val="24"/>
        </w:rPr>
      </w:pPr>
    </w:p>
    <w:sectPr w:rsidR="004F1E78" w:rsidRPr="003C09BB" w:rsidSect="003C09BB">
      <w:pgSz w:w="11906" w:h="16838"/>
      <w:pgMar w:top="1440" w:right="1797" w:bottom="1440" w:left="1797"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95249DC" w15:done="0"/>
  <w15:commentEx w15:paraId="689E746B" w15:done="0"/>
  <w15:commentEx w15:paraId="129D15C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9BB" w:rsidRDefault="003C09BB" w:rsidP="003C09BB">
      <w:r>
        <w:separator/>
      </w:r>
    </w:p>
  </w:endnote>
  <w:endnote w:type="continuationSeparator" w:id="0">
    <w:p w:rsidR="003C09BB" w:rsidRDefault="003C09BB" w:rsidP="003C0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9BB" w:rsidRDefault="003C09BB" w:rsidP="003C09BB">
      <w:r>
        <w:separator/>
      </w:r>
    </w:p>
  </w:footnote>
  <w:footnote w:type="continuationSeparator" w:id="0">
    <w:p w:rsidR="003C09BB" w:rsidRDefault="003C09BB" w:rsidP="003C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DD2203"/>
    <w:multiLevelType w:val="singleLevel"/>
    <w:tmpl w:val="E0DD2203"/>
    <w:lvl w:ilvl="0">
      <w:start w:val="2"/>
      <w:numFmt w:val="decimal"/>
      <w:suff w:val="nothing"/>
      <w:lvlText w:val="%1．"/>
      <w:lvlJc w:val="left"/>
    </w:lvl>
  </w:abstractNum>
  <w:abstractNum w:abstractNumId="1">
    <w:nsid w:val="20540033"/>
    <w:multiLevelType w:val="singleLevel"/>
    <w:tmpl w:val="20540033"/>
    <w:lvl w:ilvl="0">
      <w:start w:val="4"/>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芳">
    <w15:presenceInfo w15:providerId="None" w15:userId="韩芳"/>
  </w15:person>
  <w15:person w15:author="LiLan">
    <w15:presenceInfo w15:providerId="None" w15:userId="LiLan"/>
  </w15:person>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34E"/>
    <w:rsid w:val="00036FC8"/>
    <w:rsid w:val="0007351D"/>
    <w:rsid w:val="001454B8"/>
    <w:rsid w:val="001479E5"/>
    <w:rsid w:val="00184A57"/>
    <w:rsid w:val="00215B3D"/>
    <w:rsid w:val="00222595"/>
    <w:rsid w:val="0027663A"/>
    <w:rsid w:val="002A0A76"/>
    <w:rsid w:val="00320EA9"/>
    <w:rsid w:val="0037334E"/>
    <w:rsid w:val="003A732F"/>
    <w:rsid w:val="003C09BB"/>
    <w:rsid w:val="003D6A90"/>
    <w:rsid w:val="00411959"/>
    <w:rsid w:val="004B0C3D"/>
    <w:rsid w:val="004C373C"/>
    <w:rsid w:val="004D3A90"/>
    <w:rsid w:val="004F1E78"/>
    <w:rsid w:val="00507A9F"/>
    <w:rsid w:val="00510DD8"/>
    <w:rsid w:val="00587EAF"/>
    <w:rsid w:val="0059501B"/>
    <w:rsid w:val="005E7AD0"/>
    <w:rsid w:val="005F1008"/>
    <w:rsid w:val="00623797"/>
    <w:rsid w:val="006359E1"/>
    <w:rsid w:val="00656FB5"/>
    <w:rsid w:val="00666324"/>
    <w:rsid w:val="00701643"/>
    <w:rsid w:val="00733845"/>
    <w:rsid w:val="0073422D"/>
    <w:rsid w:val="00780AD6"/>
    <w:rsid w:val="00800465"/>
    <w:rsid w:val="00884179"/>
    <w:rsid w:val="00890D03"/>
    <w:rsid w:val="00894F3C"/>
    <w:rsid w:val="00966556"/>
    <w:rsid w:val="009B3500"/>
    <w:rsid w:val="009C6FE6"/>
    <w:rsid w:val="00A336BE"/>
    <w:rsid w:val="00BA0454"/>
    <w:rsid w:val="00BA67EF"/>
    <w:rsid w:val="00BD2F7C"/>
    <w:rsid w:val="00BF1A47"/>
    <w:rsid w:val="00BF1D6A"/>
    <w:rsid w:val="00C07B69"/>
    <w:rsid w:val="00C42581"/>
    <w:rsid w:val="00C50F5B"/>
    <w:rsid w:val="00C62C24"/>
    <w:rsid w:val="00C777FF"/>
    <w:rsid w:val="00CB4024"/>
    <w:rsid w:val="00CC2BB6"/>
    <w:rsid w:val="00D313E4"/>
    <w:rsid w:val="00D56243"/>
    <w:rsid w:val="00D56875"/>
    <w:rsid w:val="00DA4376"/>
    <w:rsid w:val="00DA6FE0"/>
    <w:rsid w:val="00DC4188"/>
    <w:rsid w:val="00DE6DC5"/>
    <w:rsid w:val="00E62130"/>
    <w:rsid w:val="00E768A1"/>
    <w:rsid w:val="00E831A1"/>
    <w:rsid w:val="00E9315B"/>
    <w:rsid w:val="00ED111C"/>
    <w:rsid w:val="00F41FAC"/>
    <w:rsid w:val="00F86A65"/>
    <w:rsid w:val="00FB355F"/>
    <w:rsid w:val="00FD3CD1"/>
    <w:rsid w:val="00FD5350"/>
    <w:rsid w:val="09744DFB"/>
    <w:rsid w:val="0D79246A"/>
    <w:rsid w:val="11756D37"/>
    <w:rsid w:val="181729FE"/>
    <w:rsid w:val="266B3341"/>
    <w:rsid w:val="29872809"/>
    <w:rsid w:val="36040785"/>
    <w:rsid w:val="54C23AF3"/>
    <w:rsid w:val="786B1C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E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4F1E78"/>
    <w:rPr>
      <w:b/>
      <w:bCs/>
    </w:rPr>
  </w:style>
  <w:style w:type="paragraph" w:styleId="a4">
    <w:name w:val="annotation text"/>
    <w:basedOn w:val="a"/>
    <w:link w:val="Char0"/>
    <w:uiPriority w:val="99"/>
    <w:semiHidden/>
    <w:unhideWhenUsed/>
    <w:qFormat/>
    <w:rsid w:val="004F1E78"/>
    <w:pPr>
      <w:jc w:val="left"/>
    </w:pPr>
  </w:style>
  <w:style w:type="paragraph" w:styleId="a5">
    <w:name w:val="Document Map"/>
    <w:basedOn w:val="a"/>
    <w:link w:val="Char1"/>
    <w:uiPriority w:val="99"/>
    <w:semiHidden/>
    <w:unhideWhenUsed/>
    <w:rsid w:val="004F1E78"/>
    <w:rPr>
      <w:rFonts w:ascii="宋体" w:eastAsia="宋体"/>
      <w:sz w:val="24"/>
      <w:szCs w:val="24"/>
    </w:rPr>
  </w:style>
  <w:style w:type="paragraph" w:styleId="a6">
    <w:name w:val="Balloon Text"/>
    <w:basedOn w:val="a"/>
    <w:link w:val="Char2"/>
    <w:uiPriority w:val="99"/>
    <w:semiHidden/>
    <w:unhideWhenUsed/>
    <w:qFormat/>
    <w:rsid w:val="004F1E78"/>
    <w:rPr>
      <w:rFonts w:ascii="宋体" w:eastAsia="宋体"/>
      <w:sz w:val="18"/>
      <w:szCs w:val="18"/>
    </w:rPr>
  </w:style>
  <w:style w:type="paragraph" w:styleId="a7">
    <w:name w:val="footer"/>
    <w:basedOn w:val="a"/>
    <w:link w:val="Char3"/>
    <w:uiPriority w:val="99"/>
    <w:unhideWhenUsed/>
    <w:qFormat/>
    <w:rsid w:val="004F1E78"/>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4F1E78"/>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uiPriority w:val="99"/>
    <w:semiHidden/>
    <w:unhideWhenUsed/>
    <w:qFormat/>
    <w:rsid w:val="004F1E78"/>
    <w:rPr>
      <w:sz w:val="21"/>
      <w:szCs w:val="21"/>
    </w:rPr>
  </w:style>
  <w:style w:type="character" w:customStyle="1" w:styleId="Char4">
    <w:name w:val="页眉 Char"/>
    <w:basedOn w:val="a0"/>
    <w:link w:val="a8"/>
    <w:uiPriority w:val="99"/>
    <w:rsid w:val="004F1E78"/>
    <w:rPr>
      <w:sz w:val="18"/>
      <w:szCs w:val="18"/>
    </w:rPr>
  </w:style>
  <w:style w:type="character" w:customStyle="1" w:styleId="Char3">
    <w:name w:val="页脚 Char"/>
    <w:basedOn w:val="a0"/>
    <w:link w:val="a7"/>
    <w:uiPriority w:val="99"/>
    <w:qFormat/>
    <w:rsid w:val="004F1E78"/>
    <w:rPr>
      <w:sz w:val="18"/>
      <w:szCs w:val="18"/>
    </w:rPr>
  </w:style>
  <w:style w:type="character" w:customStyle="1" w:styleId="Char1">
    <w:name w:val="文档结构图 Char"/>
    <w:basedOn w:val="a0"/>
    <w:link w:val="a5"/>
    <w:uiPriority w:val="99"/>
    <w:semiHidden/>
    <w:qFormat/>
    <w:rsid w:val="004F1E78"/>
    <w:rPr>
      <w:rFonts w:ascii="宋体" w:eastAsia="宋体"/>
      <w:sz w:val="24"/>
      <w:szCs w:val="24"/>
    </w:rPr>
  </w:style>
  <w:style w:type="paragraph" w:customStyle="1" w:styleId="1">
    <w:name w:val="修订1"/>
    <w:hidden/>
    <w:uiPriority w:val="99"/>
    <w:semiHidden/>
    <w:qFormat/>
    <w:rsid w:val="004F1E78"/>
    <w:rPr>
      <w:kern w:val="2"/>
      <w:sz w:val="21"/>
      <w:szCs w:val="22"/>
    </w:rPr>
  </w:style>
  <w:style w:type="character" w:customStyle="1" w:styleId="Char2">
    <w:name w:val="批注框文本 Char"/>
    <w:basedOn w:val="a0"/>
    <w:link w:val="a6"/>
    <w:uiPriority w:val="99"/>
    <w:semiHidden/>
    <w:qFormat/>
    <w:rsid w:val="004F1E78"/>
    <w:rPr>
      <w:rFonts w:ascii="宋体" w:eastAsia="宋体"/>
      <w:sz w:val="18"/>
      <w:szCs w:val="18"/>
    </w:rPr>
  </w:style>
  <w:style w:type="character" w:customStyle="1" w:styleId="Char0">
    <w:name w:val="批注文字 Char"/>
    <w:basedOn w:val="a0"/>
    <w:link w:val="a4"/>
    <w:uiPriority w:val="99"/>
    <w:semiHidden/>
    <w:qFormat/>
    <w:rsid w:val="004F1E78"/>
  </w:style>
  <w:style w:type="character" w:customStyle="1" w:styleId="Char">
    <w:name w:val="批注主题 Char"/>
    <w:basedOn w:val="Char0"/>
    <w:link w:val="a3"/>
    <w:uiPriority w:val="99"/>
    <w:semiHidden/>
    <w:qFormat/>
    <w:rsid w:val="004F1E78"/>
    <w:rPr>
      <w:b/>
      <w:bCs/>
    </w:rPr>
  </w:style>
  <w:style w:type="paragraph" w:styleId="aa">
    <w:name w:val="Revision"/>
    <w:hidden/>
    <w:uiPriority w:val="99"/>
    <w:unhideWhenUsed/>
    <w:rsid w:val="003C09BB"/>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4488E-FCD7-4567-903B-8F1765A4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Smile2016</cp:lastModifiedBy>
  <cp:revision>6</cp:revision>
  <dcterms:created xsi:type="dcterms:W3CDTF">2018-11-14T05:16:00Z</dcterms:created>
  <dcterms:modified xsi:type="dcterms:W3CDTF">2018-11-30T01:10:00Z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